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F0FB" w14:textId="38149D7C" w:rsidR="0093161F" w:rsidRPr="00F3550E" w:rsidRDefault="0093161F" w:rsidP="003C69DB">
      <w:pPr>
        <w:jc w:val="center"/>
        <w:rPr>
          <w:rFonts w:ascii="Arial" w:hAnsi="Arial" w:cs="Arial"/>
          <w:color w:val="1F4E79" w:themeColor="accent1" w:themeShade="80"/>
          <w:sz w:val="22"/>
          <w:szCs w:val="22"/>
          <w:lang w:val="es-CO"/>
        </w:rPr>
      </w:pPr>
      <w:bookmarkStart w:id="0" w:name="_GoBack"/>
      <w:bookmarkEnd w:id="0"/>
      <w:r w:rsidRPr="00F3550E">
        <w:rPr>
          <w:rFonts w:ascii="Arial" w:hAnsi="Arial" w:cs="Arial"/>
          <w:color w:val="1F4E79" w:themeColor="accent1" w:themeShade="80"/>
          <w:sz w:val="22"/>
          <w:szCs w:val="22"/>
          <w:lang w:val="es-CO"/>
        </w:rPr>
        <w:t>SUBSECRETARÍA</w:t>
      </w:r>
    </w:p>
    <w:p w14:paraId="06E87C64" w14:textId="77777777" w:rsidR="0093161F" w:rsidRPr="00F3550E" w:rsidRDefault="0093161F" w:rsidP="003C69DB">
      <w:pPr>
        <w:jc w:val="center"/>
        <w:rPr>
          <w:rFonts w:ascii="Arial" w:hAnsi="Arial" w:cs="Arial"/>
          <w:color w:val="1F4E79" w:themeColor="accent1" w:themeShade="80"/>
          <w:sz w:val="22"/>
          <w:szCs w:val="22"/>
          <w:lang w:val="es-CO"/>
        </w:rPr>
      </w:pPr>
    </w:p>
    <w:p w14:paraId="1FF8CC71" w14:textId="77777777" w:rsidR="0093161F" w:rsidRPr="00F3550E" w:rsidRDefault="0093161F" w:rsidP="003C69DB">
      <w:pPr>
        <w:jc w:val="center"/>
        <w:rPr>
          <w:rFonts w:ascii="Arial" w:hAnsi="Arial" w:cs="Arial"/>
          <w:b/>
          <w:color w:val="1F4E79" w:themeColor="accent1" w:themeShade="80"/>
          <w:sz w:val="22"/>
          <w:szCs w:val="22"/>
          <w:lang w:val="es-CO"/>
        </w:rPr>
      </w:pPr>
      <w:r w:rsidRPr="00F3550E">
        <w:rPr>
          <w:rFonts w:ascii="Arial" w:hAnsi="Arial" w:cs="Arial"/>
          <w:b/>
          <w:color w:val="1F4E79" w:themeColor="accent1" w:themeShade="80"/>
          <w:sz w:val="22"/>
          <w:szCs w:val="22"/>
          <w:lang w:val="es-CO"/>
        </w:rPr>
        <w:t>INFORME DE GESTIÓN</w:t>
      </w:r>
    </w:p>
    <w:p w14:paraId="26C7C2CD" w14:textId="77777777" w:rsidR="0093161F" w:rsidRPr="00F3550E" w:rsidRDefault="0093161F" w:rsidP="003C69DB">
      <w:pPr>
        <w:jc w:val="center"/>
        <w:rPr>
          <w:rFonts w:ascii="Arial" w:hAnsi="Arial" w:cs="Arial"/>
          <w:b/>
          <w:color w:val="1F4E79" w:themeColor="accent1" w:themeShade="80"/>
          <w:sz w:val="22"/>
          <w:szCs w:val="22"/>
          <w:lang w:val="es-CO"/>
        </w:rPr>
      </w:pPr>
      <w:r w:rsidRPr="00F3550E">
        <w:rPr>
          <w:rFonts w:ascii="Arial" w:hAnsi="Arial" w:cs="Arial"/>
          <w:b/>
          <w:color w:val="1F4E79" w:themeColor="accent1" w:themeShade="80"/>
          <w:sz w:val="22"/>
          <w:szCs w:val="22"/>
          <w:lang w:val="es-CO"/>
        </w:rPr>
        <w:t>SERVICIO INTEGRAL DE ATENCIÓN A LA CIUDADANÍA-SIAC-</w:t>
      </w:r>
    </w:p>
    <w:p w14:paraId="50D0431F" w14:textId="77777777" w:rsidR="00797F1F" w:rsidRPr="00F3550E" w:rsidRDefault="00797F1F" w:rsidP="00797F1F">
      <w:pPr>
        <w:jc w:val="center"/>
        <w:rPr>
          <w:rFonts w:ascii="Arial" w:hAnsi="Arial" w:cs="Arial"/>
          <w:color w:val="1F4E79" w:themeColor="accent1" w:themeShade="80"/>
          <w:sz w:val="22"/>
          <w:szCs w:val="22"/>
          <w:lang w:val="es-CO"/>
        </w:rPr>
      </w:pPr>
      <w:r w:rsidRPr="00F3550E">
        <w:rPr>
          <w:rFonts w:ascii="Arial" w:hAnsi="Arial" w:cs="Arial"/>
          <w:color w:val="1F4E79" w:themeColor="accent1" w:themeShade="80"/>
          <w:sz w:val="22"/>
          <w:szCs w:val="22"/>
          <w:lang w:val="es-CO"/>
        </w:rPr>
        <w:t>SUBSECRETARÍA</w:t>
      </w:r>
    </w:p>
    <w:p w14:paraId="589FD232" w14:textId="11BE68FF" w:rsidR="00797F1F" w:rsidRDefault="00797F1F" w:rsidP="00797F1F">
      <w:pPr>
        <w:jc w:val="center"/>
        <w:rPr>
          <w:rFonts w:ascii="Arial" w:hAnsi="Arial" w:cs="Arial"/>
          <w:color w:val="1F4E79" w:themeColor="accent1" w:themeShade="80"/>
          <w:sz w:val="22"/>
          <w:szCs w:val="22"/>
          <w:lang w:val="es-CO"/>
        </w:rPr>
      </w:pPr>
    </w:p>
    <w:sdt>
      <w:sdtPr>
        <w:rPr>
          <w:rFonts w:ascii="Times New Roman" w:eastAsia="Times New Roman" w:hAnsi="Times New Roman" w:cs="Times New Roman"/>
          <w:color w:val="auto"/>
          <w:sz w:val="24"/>
          <w:szCs w:val="24"/>
          <w:lang w:val="es-ES" w:eastAsia="es-ES"/>
        </w:rPr>
        <w:id w:val="1665510561"/>
        <w:docPartObj>
          <w:docPartGallery w:val="Table of Contents"/>
          <w:docPartUnique/>
        </w:docPartObj>
      </w:sdtPr>
      <w:sdtEndPr>
        <w:rPr>
          <w:b/>
          <w:bCs/>
          <w:noProof/>
        </w:rPr>
      </w:sdtEndPr>
      <w:sdtContent>
        <w:p w14:paraId="327B0EC0" w14:textId="59D248D6" w:rsidR="00797F1F" w:rsidRDefault="00797F1F">
          <w:pPr>
            <w:pStyle w:val="TtuloTDC"/>
          </w:pPr>
        </w:p>
        <w:p w14:paraId="707C0743" w14:textId="06B3A201" w:rsidR="006D0F39" w:rsidRDefault="00797F1F">
          <w:pPr>
            <w:pStyle w:val="TDC1"/>
            <w:tabs>
              <w:tab w:val="left" w:pos="480"/>
              <w:tab w:val="right" w:leader="dot" w:pos="8828"/>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524954165" w:history="1">
            <w:r w:rsidR="006D0F39" w:rsidRPr="008A4753">
              <w:rPr>
                <w:rStyle w:val="Hipervnculo"/>
                <w:rFonts w:ascii="Arial" w:hAnsi="Arial" w:cs="Arial"/>
                <w:noProof/>
                <w:lang w:val="es-CO"/>
              </w:rPr>
              <w:t>1.</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TRÁMITE DE REQUERIMIENTOS DE LA CIUDADANÍA</w:t>
            </w:r>
            <w:r w:rsidR="006D0F39">
              <w:rPr>
                <w:noProof/>
                <w:webHidden/>
              </w:rPr>
              <w:tab/>
            </w:r>
            <w:r w:rsidR="006D0F39">
              <w:rPr>
                <w:noProof/>
                <w:webHidden/>
              </w:rPr>
              <w:fldChar w:fldCharType="begin"/>
            </w:r>
            <w:r w:rsidR="006D0F39">
              <w:rPr>
                <w:noProof/>
                <w:webHidden/>
              </w:rPr>
              <w:instrText xml:space="preserve"> PAGEREF _Toc524954165 \h </w:instrText>
            </w:r>
            <w:r w:rsidR="006D0F39">
              <w:rPr>
                <w:noProof/>
                <w:webHidden/>
              </w:rPr>
            </w:r>
            <w:r w:rsidR="006D0F39">
              <w:rPr>
                <w:noProof/>
                <w:webHidden/>
              </w:rPr>
              <w:fldChar w:fldCharType="separate"/>
            </w:r>
            <w:r w:rsidR="006D0F39">
              <w:rPr>
                <w:noProof/>
                <w:webHidden/>
              </w:rPr>
              <w:t>3</w:t>
            </w:r>
            <w:r w:rsidR="006D0F39">
              <w:rPr>
                <w:noProof/>
                <w:webHidden/>
              </w:rPr>
              <w:fldChar w:fldCharType="end"/>
            </w:r>
          </w:hyperlink>
        </w:p>
        <w:p w14:paraId="612F8FEC" w14:textId="78CF1C5D"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66" w:history="1">
            <w:r w:rsidR="006D0F39" w:rsidRPr="008A4753">
              <w:rPr>
                <w:rStyle w:val="Hipervnculo"/>
                <w:rFonts w:ascii="Arial" w:hAnsi="Arial" w:cs="Arial"/>
                <w:noProof/>
                <w:lang w:val="es-CO"/>
              </w:rPr>
              <w:t>1.1</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MEDIOS DE INTERACCIÓN</w:t>
            </w:r>
            <w:r w:rsidR="006D0F39">
              <w:rPr>
                <w:noProof/>
                <w:webHidden/>
              </w:rPr>
              <w:tab/>
            </w:r>
            <w:r w:rsidR="006D0F39">
              <w:rPr>
                <w:noProof/>
                <w:webHidden/>
              </w:rPr>
              <w:fldChar w:fldCharType="begin"/>
            </w:r>
            <w:r w:rsidR="006D0F39">
              <w:rPr>
                <w:noProof/>
                <w:webHidden/>
              </w:rPr>
              <w:instrText xml:space="preserve"> PAGEREF _Toc524954166 \h </w:instrText>
            </w:r>
            <w:r w:rsidR="006D0F39">
              <w:rPr>
                <w:noProof/>
                <w:webHidden/>
              </w:rPr>
            </w:r>
            <w:r w:rsidR="006D0F39">
              <w:rPr>
                <w:noProof/>
                <w:webHidden/>
              </w:rPr>
              <w:fldChar w:fldCharType="separate"/>
            </w:r>
            <w:r w:rsidR="006D0F39">
              <w:rPr>
                <w:noProof/>
                <w:webHidden/>
              </w:rPr>
              <w:t>3</w:t>
            </w:r>
            <w:r w:rsidR="006D0F39">
              <w:rPr>
                <w:noProof/>
                <w:webHidden/>
              </w:rPr>
              <w:fldChar w:fldCharType="end"/>
            </w:r>
          </w:hyperlink>
        </w:p>
        <w:p w14:paraId="40AC9036" w14:textId="15A49425"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68" w:history="1">
            <w:r w:rsidR="006D0F39" w:rsidRPr="008A4753">
              <w:rPr>
                <w:rStyle w:val="Hipervnculo"/>
                <w:rFonts w:ascii="Arial" w:hAnsi="Arial" w:cs="Arial"/>
                <w:noProof/>
                <w:lang w:val="es-CO"/>
              </w:rPr>
              <w:t>1.2</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TIPOLOGÍAS</w:t>
            </w:r>
            <w:r w:rsidR="006D0F39">
              <w:rPr>
                <w:noProof/>
                <w:webHidden/>
              </w:rPr>
              <w:tab/>
            </w:r>
            <w:r w:rsidR="006D0F39">
              <w:rPr>
                <w:noProof/>
                <w:webHidden/>
              </w:rPr>
              <w:fldChar w:fldCharType="begin"/>
            </w:r>
            <w:r w:rsidR="006D0F39">
              <w:rPr>
                <w:noProof/>
                <w:webHidden/>
              </w:rPr>
              <w:instrText xml:space="preserve"> PAGEREF _Toc524954168 \h </w:instrText>
            </w:r>
            <w:r w:rsidR="006D0F39">
              <w:rPr>
                <w:noProof/>
                <w:webHidden/>
              </w:rPr>
            </w:r>
            <w:r w:rsidR="006D0F39">
              <w:rPr>
                <w:noProof/>
                <w:webHidden/>
              </w:rPr>
              <w:fldChar w:fldCharType="separate"/>
            </w:r>
            <w:r w:rsidR="006D0F39">
              <w:rPr>
                <w:noProof/>
                <w:webHidden/>
              </w:rPr>
              <w:t>4</w:t>
            </w:r>
            <w:r w:rsidR="006D0F39">
              <w:rPr>
                <w:noProof/>
                <w:webHidden/>
              </w:rPr>
              <w:fldChar w:fldCharType="end"/>
            </w:r>
          </w:hyperlink>
        </w:p>
        <w:p w14:paraId="37254042" w14:textId="62A7F8FF"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69" w:history="1">
            <w:r w:rsidR="006D0F39" w:rsidRPr="008A4753">
              <w:rPr>
                <w:rStyle w:val="Hipervnculo"/>
                <w:rFonts w:ascii="Arial" w:hAnsi="Arial" w:cs="Arial"/>
                <w:noProof/>
                <w:lang w:val="es-CO"/>
              </w:rPr>
              <w:t>1.3</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REQUERIMIENTOS POR PROCESO</w:t>
            </w:r>
            <w:r w:rsidR="006D0F39">
              <w:rPr>
                <w:noProof/>
                <w:webHidden/>
              </w:rPr>
              <w:tab/>
            </w:r>
            <w:r w:rsidR="006D0F39">
              <w:rPr>
                <w:noProof/>
                <w:webHidden/>
              </w:rPr>
              <w:fldChar w:fldCharType="begin"/>
            </w:r>
            <w:r w:rsidR="006D0F39">
              <w:rPr>
                <w:noProof/>
                <w:webHidden/>
              </w:rPr>
              <w:instrText xml:space="preserve"> PAGEREF _Toc524954169 \h </w:instrText>
            </w:r>
            <w:r w:rsidR="006D0F39">
              <w:rPr>
                <w:noProof/>
                <w:webHidden/>
              </w:rPr>
            </w:r>
            <w:r w:rsidR="006D0F39">
              <w:rPr>
                <w:noProof/>
                <w:webHidden/>
              </w:rPr>
              <w:fldChar w:fldCharType="separate"/>
            </w:r>
            <w:r w:rsidR="006D0F39">
              <w:rPr>
                <w:noProof/>
                <w:webHidden/>
              </w:rPr>
              <w:t>9</w:t>
            </w:r>
            <w:r w:rsidR="006D0F39">
              <w:rPr>
                <w:noProof/>
                <w:webHidden/>
              </w:rPr>
              <w:fldChar w:fldCharType="end"/>
            </w:r>
          </w:hyperlink>
        </w:p>
        <w:p w14:paraId="2B1EF93F" w14:textId="30C55121"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70" w:history="1">
            <w:r w:rsidR="006D0F39" w:rsidRPr="008A4753">
              <w:rPr>
                <w:rStyle w:val="Hipervnculo"/>
                <w:rFonts w:ascii="Arial" w:hAnsi="Arial" w:cs="Arial"/>
                <w:noProof/>
                <w:lang w:val="es-CO"/>
              </w:rPr>
              <w:t>1.4</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TRASLADOS POR NO COMPETENCIA</w:t>
            </w:r>
            <w:r w:rsidR="006D0F39">
              <w:rPr>
                <w:noProof/>
                <w:webHidden/>
              </w:rPr>
              <w:tab/>
            </w:r>
            <w:r w:rsidR="006D0F39">
              <w:rPr>
                <w:noProof/>
                <w:webHidden/>
              </w:rPr>
              <w:fldChar w:fldCharType="begin"/>
            </w:r>
            <w:r w:rsidR="006D0F39">
              <w:rPr>
                <w:noProof/>
                <w:webHidden/>
              </w:rPr>
              <w:instrText xml:space="preserve"> PAGEREF _Toc524954170 \h </w:instrText>
            </w:r>
            <w:r w:rsidR="006D0F39">
              <w:rPr>
                <w:noProof/>
                <w:webHidden/>
              </w:rPr>
            </w:r>
            <w:r w:rsidR="006D0F39">
              <w:rPr>
                <w:noProof/>
                <w:webHidden/>
              </w:rPr>
              <w:fldChar w:fldCharType="separate"/>
            </w:r>
            <w:r w:rsidR="006D0F39">
              <w:rPr>
                <w:noProof/>
                <w:webHidden/>
              </w:rPr>
              <w:t>9</w:t>
            </w:r>
            <w:r w:rsidR="006D0F39">
              <w:rPr>
                <w:noProof/>
                <w:webHidden/>
              </w:rPr>
              <w:fldChar w:fldCharType="end"/>
            </w:r>
          </w:hyperlink>
        </w:p>
        <w:p w14:paraId="5E4CB47C" w14:textId="6DAAC63B"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71" w:history="1">
            <w:r w:rsidR="006D0F39" w:rsidRPr="008A4753">
              <w:rPr>
                <w:rStyle w:val="Hipervnculo"/>
                <w:rFonts w:ascii="Arial" w:hAnsi="Arial" w:cs="Arial"/>
                <w:noProof/>
                <w:lang w:val="es-CO"/>
              </w:rPr>
              <w:t>1.5</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OPERACIÓN DEL SISTEMA DISTRITAL DE QUEJAS Y SOLUCIONES –SDQS-</w:t>
            </w:r>
            <w:r w:rsidR="006D0F39">
              <w:rPr>
                <w:noProof/>
                <w:webHidden/>
              </w:rPr>
              <w:tab/>
            </w:r>
            <w:r w:rsidR="006D0F39">
              <w:rPr>
                <w:noProof/>
                <w:webHidden/>
              </w:rPr>
              <w:fldChar w:fldCharType="begin"/>
            </w:r>
            <w:r w:rsidR="006D0F39">
              <w:rPr>
                <w:noProof/>
                <w:webHidden/>
              </w:rPr>
              <w:instrText xml:space="preserve"> PAGEREF _Toc524954171 \h </w:instrText>
            </w:r>
            <w:r w:rsidR="006D0F39">
              <w:rPr>
                <w:noProof/>
                <w:webHidden/>
              </w:rPr>
            </w:r>
            <w:r w:rsidR="006D0F39">
              <w:rPr>
                <w:noProof/>
                <w:webHidden/>
              </w:rPr>
              <w:fldChar w:fldCharType="separate"/>
            </w:r>
            <w:r w:rsidR="006D0F39">
              <w:rPr>
                <w:noProof/>
                <w:webHidden/>
              </w:rPr>
              <w:t>10</w:t>
            </w:r>
            <w:r w:rsidR="006D0F39">
              <w:rPr>
                <w:noProof/>
                <w:webHidden/>
              </w:rPr>
              <w:fldChar w:fldCharType="end"/>
            </w:r>
          </w:hyperlink>
        </w:p>
        <w:p w14:paraId="3FB4E7A4" w14:textId="3478270B" w:rsidR="006D0F39" w:rsidRDefault="000E486A">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524954172" w:history="1">
            <w:r w:rsidR="006D0F39" w:rsidRPr="008A4753">
              <w:rPr>
                <w:rStyle w:val="Hipervnculo"/>
                <w:rFonts w:ascii="Arial" w:hAnsi="Arial" w:cs="Arial"/>
                <w:noProof/>
                <w:lang w:val="es-CO"/>
              </w:rPr>
              <w:t>1.6</w:t>
            </w:r>
            <w:r w:rsidR="006D0F39">
              <w:rPr>
                <w:rFonts w:asciiTheme="minorHAnsi" w:eastAsiaTheme="minorEastAsia" w:hAnsiTheme="minorHAnsi" w:cstheme="minorBidi"/>
                <w:noProof/>
                <w:sz w:val="22"/>
                <w:szCs w:val="22"/>
                <w:lang w:val="es-CO" w:eastAsia="es-CO"/>
              </w:rPr>
              <w:tab/>
            </w:r>
            <w:r w:rsidR="006D0F39" w:rsidRPr="008A4753">
              <w:rPr>
                <w:rStyle w:val="Hipervnculo"/>
                <w:rFonts w:ascii="Arial" w:hAnsi="Arial" w:cs="Arial"/>
                <w:noProof/>
                <w:lang w:val="es-CO"/>
              </w:rPr>
              <w:t>CALIDAD EN LAS RESPUESTAS</w:t>
            </w:r>
            <w:r w:rsidR="006D0F39">
              <w:rPr>
                <w:noProof/>
                <w:webHidden/>
              </w:rPr>
              <w:tab/>
            </w:r>
            <w:r w:rsidR="006D0F39">
              <w:rPr>
                <w:noProof/>
                <w:webHidden/>
              </w:rPr>
              <w:fldChar w:fldCharType="begin"/>
            </w:r>
            <w:r w:rsidR="006D0F39">
              <w:rPr>
                <w:noProof/>
                <w:webHidden/>
              </w:rPr>
              <w:instrText xml:space="preserve"> PAGEREF _Toc524954172 \h </w:instrText>
            </w:r>
            <w:r w:rsidR="006D0F39">
              <w:rPr>
                <w:noProof/>
                <w:webHidden/>
              </w:rPr>
            </w:r>
            <w:r w:rsidR="006D0F39">
              <w:rPr>
                <w:noProof/>
                <w:webHidden/>
              </w:rPr>
              <w:fldChar w:fldCharType="separate"/>
            </w:r>
            <w:r w:rsidR="006D0F39">
              <w:rPr>
                <w:noProof/>
                <w:webHidden/>
              </w:rPr>
              <w:t>11</w:t>
            </w:r>
            <w:r w:rsidR="006D0F39">
              <w:rPr>
                <w:noProof/>
                <w:webHidden/>
              </w:rPr>
              <w:fldChar w:fldCharType="end"/>
            </w:r>
          </w:hyperlink>
        </w:p>
        <w:p w14:paraId="1A275C51" w14:textId="38CAFBA2" w:rsidR="006D0F39" w:rsidRDefault="000E486A">
          <w:pPr>
            <w:pStyle w:val="TDC3"/>
            <w:tabs>
              <w:tab w:val="right" w:leader="dot" w:pos="8828"/>
            </w:tabs>
            <w:rPr>
              <w:rFonts w:asciiTheme="minorHAnsi" w:eastAsiaTheme="minorEastAsia" w:hAnsiTheme="minorHAnsi" w:cstheme="minorBidi"/>
              <w:noProof/>
              <w:sz w:val="22"/>
              <w:szCs w:val="22"/>
              <w:lang w:val="es-CO" w:eastAsia="es-CO"/>
            </w:rPr>
          </w:pPr>
          <w:hyperlink w:anchor="_Toc524954173" w:history="1">
            <w:r w:rsidR="006D0F39" w:rsidRPr="008A4753">
              <w:rPr>
                <w:rStyle w:val="Hipervnculo"/>
                <w:rFonts w:ascii="Arial" w:hAnsi="Arial" w:cs="Arial"/>
                <w:noProof/>
                <w:lang w:val="es-CO"/>
              </w:rPr>
              <w:t>1.6.1 Oportunidad de respuesta</w:t>
            </w:r>
            <w:r w:rsidR="006D0F39">
              <w:rPr>
                <w:noProof/>
                <w:webHidden/>
              </w:rPr>
              <w:tab/>
            </w:r>
            <w:r w:rsidR="006D0F39">
              <w:rPr>
                <w:noProof/>
                <w:webHidden/>
              </w:rPr>
              <w:fldChar w:fldCharType="begin"/>
            </w:r>
            <w:r w:rsidR="006D0F39">
              <w:rPr>
                <w:noProof/>
                <w:webHidden/>
              </w:rPr>
              <w:instrText xml:space="preserve"> PAGEREF _Toc524954173 \h </w:instrText>
            </w:r>
            <w:r w:rsidR="006D0F39">
              <w:rPr>
                <w:noProof/>
                <w:webHidden/>
              </w:rPr>
            </w:r>
            <w:r w:rsidR="006D0F39">
              <w:rPr>
                <w:noProof/>
                <w:webHidden/>
              </w:rPr>
              <w:fldChar w:fldCharType="separate"/>
            </w:r>
            <w:r w:rsidR="006D0F39">
              <w:rPr>
                <w:noProof/>
                <w:webHidden/>
              </w:rPr>
              <w:t>11</w:t>
            </w:r>
            <w:r w:rsidR="006D0F39">
              <w:rPr>
                <w:noProof/>
                <w:webHidden/>
              </w:rPr>
              <w:fldChar w:fldCharType="end"/>
            </w:r>
          </w:hyperlink>
        </w:p>
        <w:p w14:paraId="730D4BD1" w14:textId="199DBE15" w:rsidR="006D0F39" w:rsidRDefault="000E486A">
          <w:pPr>
            <w:pStyle w:val="TDC1"/>
            <w:tabs>
              <w:tab w:val="right" w:leader="dot" w:pos="8828"/>
            </w:tabs>
            <w:rPr>
              <w:rFonts w:asciiTheme="minorHAnsi" w:eastAsiaTheme="minorEastAsia" w:hAnsiTheme="minorHAnsi" w:cstheme="minorBidi"/>
              <w:noProof/>
              <w:sz w:val="22"/>
              <w:szCs w:val="22"/>
              <w:lang w:val="es-CO" w:eastAsia="es-CO"/>
            </w:rPr>
          </w:pPr>
          <w:hyperlink w:anchor="_Toc524954174" w:history="1">
            <w:r w:rsidR="006D0F39" w:rsidRPr="008A4753">
              <w:rPr>
                <w:rStyle w:val="Hipervnculo"/>
                <w:rFonts w:ascii="Arial" w:hAnsi="Arial" w:cs="Arial"/>
                <w:noProof/>
                <w:lang w:val="es-CO"/>
              </w:rPr>
              <w:t>2. CULTURA DE SERVICIO EN LA SDIS</w:t>
            </w:r>
            <w:r w:rsidR="006D0F39">
              <w:rPr>
                <w:noProof/>
                <w:webHidden/>
              </w:rPr>
              <w:tab/>
            </w:r>
            <w:r w:rsidR="006D0F39">
              <w:rPr>
                <w:noProof/>
                <w:webHidden/>
              </w:rPr>
              <w:fldChar w:fldCharType="begin"/>
            </w:r>
            <w:r w:rsidR="006D0F39">
              <w:rPr>
                <w:noProof/>
                <w:webHidden/>
              </w:rPr>
              <w:instrText xml:space="preserve"> PAGEREF _Toc524954174 \h </w:instrText>
            </w:r>
            <w:r w:rsidR="006D0F39">
              <w:rPr>
                <w:noProof/>
                <w:webHidden/>
              </w:rPr>
            </w:r>
            <w:r w:rsidR="006D0F39">
              <w:rPr>
                <w:noProof/>
                <w:webHidden/>
              </w:rPr>
              <w:fldChar w:fldCharType="separate"/>
            </w:r>
            <w:r w:rsidR="006D0F39">
              <w:rPr>
                <w:noProof/>
                <w:webHidden/>
              </w:rPr>
              <w:t>11</w:t>
            </w:r>
            <w:r w:rsidR="006D0F39">
              <w:rPr>
                <w:noProof/>
                <w:webHidden/>
              </w:rPr>
              <w:fldChar w:fldCharType="end"/>
            </w:r>
          </w:hyperlink>
        </w:p>
        <w:p w14:paraId="60227A33" w14:textId="7EC0DB93" w:rsidR="006D0F39" w:rsidRDefault="000E486A">
          <w:pPr>
            <w:pStyle w:val="TDC2"/>
            <w:tabs>
              <w:tab w:val="right" w:leader="dot" w:pos="8828"/>
            </w:tabs>
            <w:rPr>
              <w:rFonts w:asciiTheme="minorHAnsi" w:eastAsiaTheme="minorEastAsia" w:hAnsiTheme="minorHAnsi" w:cstheme="minorBidi"/>
              <w:noProof/>
              <w:sz w:val="22"/>
              <w:szCs w:val="22"/>
              <w:lang w:val="es-CO" w:eastAsia="es-CO"/>
            </w:rPr>
          </w:pPr>
          <w:hyperlink w:anchor="_Toc524954175" w:history="1">
            <w:r w:rsidR="006D0F39" w:rsidRPr="008A4753">
              <w:rPr>
                <w:rStyle w:val="Hipervnculo"/>
                <w:rFonts w:ascii="Arial" w:hAnsi="Arial" w:cs="Arial"/>
                <w:noProof/>
                <w:lang w:val="es-CO"/>
              </w:rPr>
              <w:t>2.1 Atención Presencial</w:t>
            </w:r>
            <w:r w:rsidR="006D0F39">
              <w:rPr>
                <w:noProof/>
                <w:webHidden/>
              </w:rPr>
              <w:tab/>
            </w:r>
            <w:r w:rsidR="006D0F39">
              <w:rPr>
                <w:noProof/>
                <w:webHidden/>
              </w:rPr>
              <w:fldChar w:fldCharType="begin"/>
            </w:r>
            <w:r w:rsidR="006D0F39">
              <w:rPr>
                <w:noProof/>
                <w:webHidden/>
              </w:rPr>
              <w:instrText xml:space="preserve"> PAGEREF _Toc524954175 \h </w:instrText>
            </w:r>
            <w:r w:rsidR="006D0F39">
              <w:rPr>
                <w:noProof/>
                <w:webHidden/>
              </w:rPr>
            </w:r>
            <w:r w:rsidR="006D0F39">
              <w:rPr>
                <w:noProof/>
                <w:webHidden/>
              </w:rPr>
              <w:fldChar w:fldCharType="separate"/>
            </w:r>
            <w:r w:rsidR="006D0F39">
              <w:rPr>
                <w:noProof/>
                <w:webHidden/>
              </w:rPr>
              <w:t>11</w:t>
            </w:r>
            <w:r w:rsidR="006D0F39">
              <w:rPr>
                <w:noProof/>
                <w:webHidden/>
              </w:rPr>
              <w:fldChar w:fldCharType="end"/>
            </w:r>
          </w:hyperlink>
        </w:p>
        <w:p w14:paraId="35F1ADF3" w14:textId="2CFC920F" w:rsidR="00797F1F" w:rsidRDefault="00797F1F" w:rsidP="00F623C5">
          <w:pPr>
            <w:pStyle w:val="TDC2"/>
            <w:tabs>
              <w:tab w:val="right" w:leader="dot" w:pos="8828"/>
            </w:tabs>
          </w:pPr>
          <w:r>
            <w:rPr>
              <w:b/>
              <w:bCs/>
              <w:noProof/>
            </w:rPr>
            <w:fldChar w:fldCharType="end"/>
          </w:r>
        </w:p>
      </w:sdtContent>
    </w:sdt>
    <w:p w14:paraId="50CEB5EF" w14:textId="77777777" w:rsidR="00797F1F" w:rsidRPr="00F3550E" w:rsidRDefault="00797F1F" w:rsidP="00797F1F">
      <w:pPr>
        <w:jc w:val="center"/>
        <w:rPr>
          <w:rFonts w:ascii="Arial" w:hAnsi="Arial" w:cs="Arial"/>
          <w:color w:val="1F4E79" w:themeColor="accent1" w:themeShade="80"/>
          <w:sz w:val="22"/>
          <w:szCs w:val="22"/>
          <w:lang w:val="es-CO"/>
        </w:rPr>
      </w:pPr>
    </w:p>
    <w:p w14:paraId="1E06A059" w14:textId="338433C8" w:rsidR="001D6F2F" w:rsidRPr="001D6F2F" w:rsidRDefault="00797F1F" w:rsidP="00872145">
      <w:pPr>
        <w:pStyle w:val="NormalWeb"/>
        <w:spacing w:before="0" w:beforeAutospacing="0" w:after="0" w:afterAutospacing="0"/>
        <w:rPr>
          <w:rFonts w:ascii="Verdana" w:hAnsi="Verdana"/>
          <w:color w:val="000000"/>
          <w:lang w:val="es-CO" w:eastAsia="es-CO"/>
        </w:rPr>
      </w:pPr>
      <w:r>
        <w:rPr>
          <w:rFonts w:ascii="Arial" w:hAnsi="Arial" w:cs="Arial"/>
          <w:b/>
          <w:color w:val="1F4E79" w:themeColor="accent1" w:themeShade="80"/>
          <w:sz w:val="22"/>
          <w:szCs w:val="22"/>
          <w:lang w:val="es-CO"/>
        </w:rPr>
        <w:br w:type="page"/>
      </w:r>
    </w:p>
    <w:p w14:paraId="3CC86388" w14:textId="7A2F3D41" w:rsidR="00797F1F" w:rsidRPr="00F3550E" w:rsidRDefault="00797F1F" w:rsidP="00797F1F">
      <w:pPr>
        <w:jc w:val="center"/>
        <w:rPr>
          <w:rFonts w:ascii="Arial" w:hAnsi="Arial" w:cs="Arial"/>
          <w:b/>
          <w:color w:val="1F4E79" w:themeColor="accent1" w:themeShade="80"/>
          <w:sz w:val="22"/>
          <w:szCs w:val="22"/>
          <w:lang w:val="es-CO"/>
        </w:rPr>
      </w:pPr>
      <w:r w:rsidRPr="00F3550E">
        <w:rPr>
          <w:rFonts w:ascii="Arial" w:hAnsi="Arial" w:cs="Arial"/>
          <w:b/>
          <w:color w:val="1F4E79" w:themeColor="accent1" w:themeShade="80"/>
          <w:sz w:val="22"/>
          <w:szCs w:val="22"/>
          <w:lang w:val="es-CO"/>
        </w:rPr>
        <w:lastRenderedPageBreak/>
        <w:t>INFORME DE GESTIÓN</w:t>
      </w:r>
    </w:p>
    <w:p w14:paraId="6E9F1A6A" w14:textId="77777777" w:rsidR="00797F1F" w:rsidRPr="00F3550E" w:rsidRDefault="00797F1F" w:rsidP="00797F1F">
      <w:pPr>
        <w:jc w:val="center"/>
        <w:rPr>
          <w:rFonts w:ascii="Arial" w:hAnsi="Arial" w:cs="Arial"/>
          <w:b/>
          <w:color w:val="1F4E79" w:themeColor="accent1" w:themeShade="80"/>
          <w:sz w:val="22"/>
          <w:szCs w:val="22"/>
          <w:lang w:val="es-CO"/>
        </w:rPr>
      </w:pPr>
      <w:r w:rsidRPr="00F3550E">
        <w:rPr>
          <w:rFonts w:ascii="Arial" w:hAnsi="Arial" w:cs="Arial"/>
          <w:b/>
          <w:color w:val="1F4E79" w:themeColor="accent1" w:themeShade="80"/>
          <w:sz w:val="22"/>
          <w:szCs w:val="22"/>
          <w:lang w:val="es-CO"/>
        </w:rPr>
        <w:t>SERVICIO INTEGRAL DE ATENCIÓN A LA CIUDADANÍA-SIAC-</w:t>
      </w:r>
    </w:p>
    <w:p w14:paraId="5888EB58" w14:textId="77777777" w:rsidR="00B6690F" w:rsidRPr="00F3550E" w:rsidRDefault="00B6690F" w:rsidP="003C69DB">
      <w:pPr>
        <w:rPr>
          <w:rFonts w:ascii="Arial" w:hAnsi="Arial" w:cs="Arial"/>
          <w:color w:val="1F4E79" w:themeColor="accent1" w:themeShade="80"/>
          <w:sz w:val="22"/>
          <w:szCs w:val="22"/>
          <w:lang w:val="es-CO"/>
        </w:rPr>
      </w:pPr>
    </w:p>
    <w:p w14:paraId="3E3047CC" w14:textId="77777777" w:rsidR="0093161F" w:rsidRPr="00F3550E" w:rsidRDefault="0093161F" w:rsidP="003C69DB">
      <w:pPr>
        <w:pStyle w:val="Ttulo1"/>
        <w:numPr>
          <w:ilvl w:val="0"/>
          <w:numId w:val="3"/>
        </w:numPr>
        <w:rPr>
          <w:rFonts w:ascii="Arial" w:hAnsi="Arial" w:cs="Arial"/>
          <w:color w:val="1F4E79" w:themeColor="accent1" w:themeShade="80"/>
          <w:sz w:val="22"/>
          <w:szCs w:val="22"/>
          <w:lang w:val="es-CO"/>
        </w:rPr>
      </w:pPr>
      <w:bookmarkStart w:id="1" w:name="_Toc524954165"/>
      <w:r w:rsidRPr="00F3550E">
        <w:rPr>
          <w:rFonts w:ascii="Arial" w:hAnsi="Arial" w:cs="Arial"/>
          <w:color w:val="1F4E79" w:themeColor="accent1" w:themeShade="80"/>
          <w:sz w:val="22"/>
          <w:szCs w:val="22"/>
          <w:lang w:val="es-CO"/>
        </w:rPr>
        <w:t>TRÁMITE DE REQUERIMIENTOS DE LA CIUDADANÍA</w:t>
      </w:r>
      <w:bookmarkEnd w:id="1"/>
    </w:p>
    <w:p w14:paraId="5D3F1FF2" w14:textId="77777777" w:rsidR="00164F6C" w:rsidRPr="00F3550E" w:rsidRDefault="00164F6C" w:rsidP="003C69DB">
      <w:pPr>
        <w:rPr>
          <w:rFonts w:ascii="Arial" w:hAnsi="Arial" w:cs="Arial"/>
          <w:color w:val="1F4E79" w:themeColor="accent1" w:themeShade="80"/>
          <w:sz w:val="22"/>
          <w:szCs w:val="22"/>
          <w:lang w:val="es-CO"/>
        </w:rPr>
      </w:pPr>
    </w:p>
    <w:p w14:paraId="59B961A7" w14:textId="77777777" w:rsidR="00164F6C" w:rsidRPr="00F3550E" w:rsidRDefault="0093161F" w:rsidP="003C69DB">
      <w:pPr>
        <w:pStyle w:val="Ttulo2"/>
        <w:numPr>
          <w:ilvl w:val="1"/>
          <w:numId w:val="2"/>
        </w:numPr>
        <w:rPr>
          <w:rFonts w:ascii="Arial" w:hAnsi="Arial" w:cs="Arial"/>
          <w:color w:val="1F4E79" w:themeColor="accent1" w:themeShade="80"/>
          <w:sz w:val="22"/>
          <w:szCs w:val="22"/>
          <w:lang w:val="es-CO"/>
        </w:rPr>
      </w:pPr>
      <w:bookmarkStart w:id="2" w:name="_Toc524954166"/>
      <w:r w:rsidRPr="00F3550E">
        <w:rPr>
          <w:rFonts w:ascii="Arial" w:hAnsi="Arial" w:cs="Arial"/>
          <w:color w:val="1F4E79" w:themeColor="accent1" w:themeShade="80"/>
          <w:sz w:val="22"/>
          <w:szCs w:val="22"/>
          <w:lang w:val="es-CO"/>
        </w:rPr>
        <w:t>MEDIOS DE INTERACCIÓN</w:t>
      </w:r>
      <w:bookmarkEnd w:id="2"/>
    </w:p>
    <w:p w14:paraId="37E41C3C" w14:textId="616E69AE" w:rsidR="00164F6C" w:rsidRDefault="00164F6C" w:rsidP="003C69DB">
      <w:pPr>
        <w:rPr>
          <w:rFonts w:ascii="Arial" w:hAnsi="Arial" w:cs="Arial"/>
          <w:sz w:val="22"/>
          <w:szCs w:val="22"/>
          <w:lang w:val="es-CO"/>
        </w:rPr>
      </w:pPr>
    </w:p>
    <w:p w14:paraId="451BF819" w14:textId="5F861E04" w:rsidR="00164F6C" w:rsidRPr="00F3550E" w:rsidRDefault="00815BB2" w:rsidP="00492FBA">
      <w:pPr>
        <w:pStyle w:val="Ttulo2"/>
        <w:ind w:left="360"/>
        <w:rPr>
          <w:rFonts w:ascii="Arial" w:hAnsi="Arial" w:cs="Arial"/>
          <w:sz w:val="22"/>
          <w:szCs w:val="22"/>
          <w:lang w:val="es-CO"/>
        </w:rPr>
      </w:pPr>
      <w:bookmarkStart w:id="3" w:name="_Toc524949089"/>
      <w:bookmarkStart w:id="4" w:name="_Toc524954167"/>
      <w:r>
        <w:rPr>
          <w:noProof/>
        </w:rPr>
        <w:drawing>
          <wp:inline distT="0" distB="0" distL="0" distR="0" wp14:anchorId="373A7A56" wp14:editId="59740AE2">
            <wp:extent cx="4572000" cy="2743200"/>
            <wp:effectExtent l="0" t="0" r="0" b="0"/>
            <wp:docPr id="12" name="Gráfico 12">
              <a:extLst xmlns:a="http://schemas.openxmlformats.org/drawingml/2006/main">
                <a:ext uri="{FF2B5EF4-FFF2-40B4-BE49-F238E27FC236}">
                  <a16:creationId xmlns:a16="http://schemas.microsoft.com/office/drawing/2014/main" id="{AF644553-CF7B-46C5-B9F1-1FC4B14FA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3"/>
      <w:bookmarkEnd w:id="4"/>
    </w:p>
    <w:p w14:paraId="0279A279" w14:textId="4EBD92BB" w:rsidR="00755DFE" w:rsidRPr="00F3550E" w:rsidRDefault="00755DFE" w:rsidP="003C69DB">
      <w:pPr>
        <w:jc w:val="center"/>
        <w:rPr>
          <w:rFonts w:ascii="Arial" w:hAnsi="Arial" w:cs="Arial"/>
          <w:i/>
          <w:sz w:val="16"/>
          <w:szCs w:val="22"/>
          <w:lang w:val="es-CO"/>
        </w:rPr>
      </w:pPr>
      <w:r w:rsidRPr="00F3550E">
        <w:rPr>
          <w:rFonts w:ascii="Arial" w:hAnsi="Arial" w:cs="Arial"/>
          <w:i/>
          <w:sz w:val="16"/>
          <w:szCs w:val="22"/>
          <w:lang w:val="es-CO"/>
        </w:rPr>
        <w:t>Fuente: Sistema Distrital de Quejas y Soluciones</w:t>
      </w:r>
    </w:p>
    <w:p w14:paraId="5D09A9CD" w14:textId="77777777" w:rsidR="0093161F" w:rsidRPr="00F3550E" w:rsidRDefault="0093161F" w:rsidP="003C69DB">
      <w:pPr>
        <w:pStyle w:val="Ttulo2"/>
        <w:ind w:left="360"/>
        <w:rPr>
          <w:rFonts w:ascii="Arial" w:hAnsi="Arial" w:cs="Arial"/>
          <w:sz w:val="22"/>
          <w:szCs w:val="22"/>
          <w:lang w:val="es-CO"/>
        </w:rPr>
      </w:pPr>
      <w:r w:rsidRPr="00F3550E">
        <w:rPr>
          <w:rFonts w:ascii="Arial" w:hAnsi="Arial" w:cs="Arial"/>
          <w:sz w:val="22"/>
          <w:szCs w:val="22"/>
          <w:lang w:val="es-CO"/>
        </w:rPr>
        <w:t xml:space="preserve"> </w:t>
      </w:r>
    </w:p>
    <w:p w14:paraId="56C40BB1" w14:textId="7D50DD81" w:rsidR="006F7B96" w:rsidRPr="006B7821" w:rsidRDefault="006F7B96" w:rsidP="003C69DB">
      <w:pPr>
        <w:tabs>
          <w:tab w:val="left" w:pos="9316"/>
        </w:tabs>
        <w:autoSpaceDE w:val="0"/>
        <w:autoSpaceDN w:val="0"/>
        <w:adjustRightInd w:val="0"/>
        <w:ind w:right="-44"/>
        <w:contextualSpacing/>
        <w:jc w:val="both"/>
        <w:rPr>
          <w:rFonts w:ascii="Arial" w:hAnsi="Arial" w:cs="Arial"/>
          <w:color w:val="000000"/>
          <w:sz w:val="22"/>
          <w:szCs w:val="22"/>
          <w:lang w:val="es-CO"/>
        </w:rPr>
      </w:pPr>
      <w:r w:rsidRPr="00F3550E">
        <w:rPr>
          <w:rFonts w:ascii="Arial" w:hAnsi="Arial" w:cs="Arial"/>
          <w:sz w:val="22"/>
          <w:szCs w:val="22"/>
          <w:lang w:val="es-CO"/>
        </w:rPr>
        <w:t>Durante</w:t>
      </w:r>
      <w:r w:rsidR="003D3789" w:rsidRPr="00F3550E">
        <w:rPr>
          <w:rFonts w:ascii="Arial" w:hAnsi="Arial" w:cs="Arial"/>
          <w:color w:val="000000"/>
          <w:sz w:val="22"/>
          <w:szCs w:val="22"/>
          <w:lang w:val="es-CO"/>
        </w:rPr>
        <w:t xml:space="preserve"> el </w:t>
      </w:r>
      <w:r w:rsidR="00115B15">
        <w:rPr>
          <w:rFonts w:ascii="Arial" w:hAnsi="Arial" w:cs="Arial"/>
          <w:color w:val="000000"/>
          <w:sz w:val="22"/>
          <w:szCs w:val="22"/>
          <w:lang w:val="es-CO"/>
        </w:rPr>
        <w:t>período comprendido d</w:t>
      </w:r>
      <w:r w:rsidR="00815BB2">
        <w:rPr>
          <w:rFonts w:ascii="Arial" w:hAnsi="Arial" w:cs="Arial"/>
          <w:color w:val="000000"/>
          <w:sz w:val="22"/>
          <w:szCs w:val="22"/>
          <w:lang w:val="es-CO"/>
        </w:rPr>
        <w:t xml:space="preserve">el 22 al 31 de diciembre de 2017 </w:t>
      </w:r>
      <w:r w:rsidRPr="00F3550E">
        <w:rPr>
          <w:rFonts w:ascii="Arial" w:hAnsi="Arial" w:cs="Arial"/>
          <w:color w:val="000000"/>
          <w:sz w:val="22"/>
          <w:szCs w:val="22"/>
          <w:lang w:val="es-CO"/>
        </w:rPr>
        <w:t>se tramit</w:t>
      </w:r>
      <w:r w:rsidR="00815BB2">
        <w:rPr>
          <w:rFonts w:ascii="Arial" w:hAnsi="Arial" w:cs="Arial"/>
          <w:color w:val="000000"/>
          <w:sz w:val="22"/>
          <w:szCs w:val="22"/>
          <w:lang w:val="es-CO"/>
        </w:rPr>
        <w:t xml:space="preserve">o un total de doscientos noventa y tres </w:t>
      </w:r>
      <w:r w:rsidRPr="00815BB2">
        <w:rPr>
          <w:rFonts w:ascii="Arial" w:hAnsi="Arial" w:cs="Arial"/>
          <w:b/>
          <w:color w:val="000000"/>
          <w:sz w:val="22"/>
          <w:szCs w:val="22"/>
          <w:lang w:val="es-CO"/>
        </w:rPr>
        <w:t>(</w:t>
      </w:r>
      <w:r w:rsidR="00815BB2" w:rsidRPr="00815BB2">
        <w:rPr>
          <w:rFonts w:ascii="Arial" w:hAnsi="Arial" w:cs="Arial"/>
          <w:b/>
          <w:color w:val="000000"/>
          <w:sz w:val="22"/>
          <w:szCs w:val="22"/>
          <w:lang w:val="es-CO"/>
        </w:rPr>
        <w:t>293</w:t>
      </w:r>
      <w:r w:rsidRPr="00F3550E">
        <w:rPr>
          <w:rFonts w:ascii="Arial" w:hAnsi="Arial" w:cs="Arial"/>
          <w:b/>
          <w:color w:val="000000"/>
          <w:sz w:val="22"/>
          <w:szCs w:val="22"/>
          <w:lang w:val="es-CO"/>
        </w:rPr>
        <w:t xml:space="preserve">) </w:t>
      </w:r>
      <w:r w:rsidRPr="00F3550E">
        <w:rPr>
          <w:rFonts w:ascii="Arial" w:hAnsi="Arial" w:cs="Arial"/>
          <w:color w:val="000000"/>
          <w:sz w:val="22"/>
          <w:szCs w:val="22"/>
          <w:lang w:val="es-CO"/>
        </w:rPr>
        <w:t xml:space="preserve">requerimientos, </w:t>
      </w:r>
      <w:r w:rsidR="002E0D02" w:rsidRPr="00F3550E">
        <w:rPr>
          <w:rFonts w:ascii="Arial" w:hAnsi="Arial" w:cs="Arial"/>
          <w:color w:val="000000"/>
          <w:sz w:val="22"/>
          <w:szCs w:val="22"/>
          <w:lang w:val="es-CO"/>
        </w:rPr>
        <w:t xml:space="preserve">se observa que </w:t>
      </w:r>
      <w:r w:rsidR="00815BB2">
        <w:rPr>
          <w:rFonts w:ascii="Arial" w:hAnsi="Arial" w:cs="Arial"/>
          <w:color w:val="000000"/>
          <w:sz w:val="22"/>
          <w:szCs w:val="22"/>
          <w:lang w:val="es-CO"/>
        </w:rPr>
        <w:t>medio de interacción</w:t>
      </w:r>
      <w:r w:rsidR="009C04AE" w:rsidRPr="00F3550E">
        <w:rPr>
          <w:rFonts w:ascii="Arial" w:hAnsi="Arial" w:cs="Arial"/>
          <w:color w:val="000000"/>
          <w:sz w:val="22"/>
          <w:szCs w:val="22"/>
          <w:lang w:val="es-CO"/>
        </w:rPr>
        <w:t xml:space="preserve"> más utilizado por la ciudadanía </w:t>
      </w:r>
      <w:r w:rsidRPr="00F3550E">
        <w:rPr>
          <w:rFonts w:ascii="Arial" w:hAnsi="Arial" w:cs="Arial"/>
          <w:color w:val="000000"/>
          <w:sz w:val="22"/>
          <w:szCs w:val="22"/>
          <w:lang w:val="es-CO"/>
        </w:rPr>
        <w:t>es el</w:t>
      </w:r>
      <w:r w:rsidR="009C04AE" w:rsidRPr="00F3550E">
        <w:rPr>
          <w:rFonts w:ascii="Arial" w:hAnsi="Arial" w:cs="Arial"/>
          <w:color w:val="000000"/>
          <w:sz w:val="22"/>
          <w:szCs w:val="22"/>
          <w:lang w:val="es-CO"/>
        </w:rPr>
        <w:t xml:space="preserve"> escrito con un </w:t>
      </w:r>
      <w:r w:rsidR="009C04AE" w:rsidRPr="00F3550E">
        <w:rPr>
          <w:rFonts w:ascii="Arial" w:hAnsi="Arial" w:cs="Arial"/>
          <w:b/>
          <w:bCs/>
          <w:color w:val="000000"/>
          <w:sz w:val="22"/>
          <w:szCs w:val="22"/>
          <w:lang w:val="es-CO"/>
        </w:rPr>
        <w:t>6</w:t>
      </w:r>
      <w:r w:rsidR="00815BB2">
        <w:rPr>
          <w:rFonts w:ascii="Arial" w:hAnsi="Arial" w:cs="Arial"/>
          <w:b/>
          <w:bCs/>
          <w:color w:val="000000"/>
          <w:sz w:val="22"/>
          <w:szCs w:val="22"/>
          <w:lang w:val="es-CO"/>
        </w:rPr>
        <w:t>4</w:t>
      </w:r>
      <w:r w:rsidR="009C04AE" w:rsidRPr="00F3550E">
        <w:rPr>
          <w:rFonts w:ascii="Arial" w:hAnsi="Arial" w:cs="Arial"/>
          <w:b/>
          <w:bCs/>
          <w:color w:val="000000"/>
          <w:sz w:val="22"/>
          <w:szCs w:val="22"/>
          <w:lang w:val="es-CO"/>
        </w:rPr>
        <w:t>,</w:t>
      </w:r>
      <w:r w:rsidR="00815BB2">
        <w:rPr>
          <w:rFonts w:ascii="Arial" w:hAnsi="Arial" w:cs="Arial"/>
          <w:b/>
          <w:bCs/>
          <w:color w:val="000000"/>
          <w:sz w:val="22"/>
          <w:szCs w:val="22"/>
          <w:lang w:val="es-CO"/>
        </w:rPr>
        <w:t>1</w:t>
      </w:r>
      <w:r w:rsidR="009C04AE" w:rsidRPr="00F3550E">
        <w:rPr>
          <w:rFonts w:ascii="Arial" w:hAnsi="Arial" w:cs="Arial"/>
          <w:b/>
          <w:bCs/>
          <w:color w:val="000000"/>
          <w:sz w:val="22"/>
          <w:szCs w:val="22"/>
          <w:lang w:val="es-CO"/>
        </w:rPr>
        <w:t>6%</w:t>
      </w:r>
      <w:r w:rsidR="009C04AE" w:rsidRPr="00F3550E">
        <w:rPr>
          <w:rFonts w:ascii="Arial" w:hAnsi="Arial" w:cs="Arial"/>
          <w:bCs/>
          <w:color w:val="000000"/>
          <w:sz w:val="22"/>
          <w:szCs w:val="22"/>
          <w:lang w:val="es-CO"/>
        </w:rPr>
        <w:t xml:space="preserve"> </w:t>
      </w:r>
      <w:r w:rsidR="009C04AE" w:rsidRPr="00F3550E">
        <w:rPr>
          <w:rFonts w:ascii="Arial" w:hAnsi="Arial" w:cs="Arial"/>
          <w:color w:val="000000"/>
          <w:sz w:val="22"/>
          <w:szCs w:val="22"/>
          <w:lang w:val="es-CO"/>
        </w:rPr>
        <w:t xml:space="preserve">que corresponde a </w:t>
      </w:r>
      <w:r w:rsidR="00815BB2">
        <w:rPr>
          <w:rFonts w:ascii="Arial" w:hAnsi="Arial" w:cs="Arial"/>
          <w:color w:val="000000"/>
          <w:sz w:val="22"/>
          <w:szCs w:val="22"/>
          <w:lang w:val="es-CO"/>
        </w:rPr>
        <w:t>188</w:t>
      </w:r>
      <w:r w:rsidRPr="00F3550E">
        <w:rPr>
          <w:rFonts w:ascii="Arial" w:hAnsi="Arial" w:cs="Arial"/>
          <w:color w:val="000000"/>
          <w:sz w:val="22"/>
          <w:szCs w:val="22"/>
          <w:lang w:val="es-CO"/>
        </w:rPr>
        <w:t xml:space="preserve"> peticiones, seguido</w:t>
      </w:r>
      <w:r w:rsidR="00D863C2" w:rsidRPr="00F3550E">
        <w:rPr>
          <w:rFonts w:ascii="Arial" w:hAnsi="Arial" w:cs="Arial"/>
          <w:color w:val="000000"/>
          <w:sz w:val="22"/>
          <w:szCs w:val="22"/>
          <w:lang w:val="es-CO"/>
        </w:rPr>
        <w:t xml:space="preserve"> por </w:t>
      </w:r>
      <w:r w:rsidR="00815BB2">
        <w:rPr>
          <w:rFonts w:ascii="Arial" w:hAnsi="Arial" w:cs="Arial"/>
          <w:color w:val="000000"/>
          <w:sz w:val="22"/>
          <w:szCs w:val="22"/>
          <w:lang w:val="es-CO"/>
        </w:rPr>
        <w:t xml:space="preserve">buzón de sugerencias </w:t>
      </w:r>
      <w:r w:rsidR="00815BB2">
        <w:rPr>
          <w:rFonts w:ascii="Arial" w:hAnsi="Arial" w:cs="Arial"/>
          <w:b/>
          <w:color w:val="000000"/>
          <w:sz w:val="22"/>
          <w:szCs w:val="22"/>
          <w:lang w:val="es-CO"/>
        </w:rPr>
        <w:t xml:space="preserve">12,29 </w:t>
      </w:r>
      <w:r w:rsidR="00815BB2">
        <w:rPr>
          <w:rFonts w:ascii="Arial" w:hAnsi="Arial" w:cs="Arial"/>
          <w:color w:val="000000"/>
          <w:sz w:val="22"/>
          <w:szCs w:val="22"/>
          <w:lang w:val="es-CO"/>
        </w:rPr>
        <w:t xml:space="preserve">(36), </w:t>
      </w:r>
      <w:r w:rsidR="00815BB2" w:rsidRPr="00F3550E">
        <w:rPr>
          <w:rFonts w:ascii="Arial" w:hAnsi="Arial" w:cs="Arial"/>
          <w:color w:val="000000"/>
          <w:sz w:val="22"/>
          <w:szCs w:val="22"/>
          <w:lang w:val="es-CO"/>
        </w:rPr>
        <w:t xml:space="preserve">página web </w:t>
      </w:r>
      <w:r w:rsidR="00815BB2">
        <w:rPr>
          <w:rFonts w:ascii="Arial" w:hAnsi="Arial" w:cs="Arial"/>
          <w:b/>
          <w:color w:val="000000"/>
          <w:sz w:val="22"/>
          <w:szCs w:val="22"/>
          <w:lang w:val="es-CO"/>
        </w:rPr>
        <w:t>10,24</w:t>
      </w:r>
      <w:r w:rsidR="00815BB2" w:rsidRPr="00F3550E">
        <w:rPr>
          <w:rFonts w:ascii="Arial" w:hAnsi="Arial" w:cs="Arial"/>
          <w:b/>
          <w:color w:val="000000"/>
          <w:sz w:val="22"/>
          <w:szCs w:val="22"/>
          <w:lang w:val="es-CO"/>
        </w:rPr>
        <w:t>%</w:t>
      </w:r>
      <w:r w:rsidR="00815BB2" w:rsidRPr="00F3550E">
        <w:rPr>
          <w:rFonts w:ascii="Arial" w:hAnsi="Arial" w:cs="Arial"/>
          <w:color w:val="000000"/>
          <w:sz w:val="22"/>
          <w:szCs w:val="22"/>
          <w:lang w:val="es-CO"/>
        </w:rPr>
        <w:t xml:space="preserve"> (</w:t>
      </w:r>
      <w:r w:rsidR="00815BB2">
        <w:rPr>
          <w:rFonts w:ascii="Arial" w:hAnsi="Arial" w:cs="Arial"/>
          <w:color w:val="000000"/>
          <w:sz w:val="22"/>
          <w:szCs w:val="22"/>
          <w:lang w:val="es-CO"/>
        </w:rPr>
        <w:t xml:space="preserve">30), </w:t>
      </w:r>
      <w:r w:rsidR="00815BB2" w:rsidRPr="00F3550E">
        <w:rPr>
          <w:rFonts w:ascii="Arial" w:hAnsi="Arial" w:cs="Arial"/>
          <w:color w:val="000000"/>
          <w:sz w:val="22"/>
          <w:szCs w:val="22"/>
          <w:lang w:val="es-CO"/>
        </w:rPr>
        <w:t xml:space="preserve">e-mail con el </w:t>
      </w:r>
      <w:r w:rsidR="00815BB2">
        <w:rPr>
          <w:rFonts w:ascii="Arial" w:hAnsi="Arial" w:cs="Arial"/>
          <w:b/>
          <w:color w:val="000000"/>
          <w:sz w:val="22"/>
          <w:szCs w:val="22"/>
          <w:lang w:val="es-CO"/>
        </w:rPr>
        <w:t>5,8</w:t>
      </w:r>
      <w:r w:rsidR="00815BB2" w:rsidRPr="00F3550E">
        <w:rPr>
          <w:rFonts w:ascii="Arial" w:hAnsi="Arial" w:cs="Arial"/>
          <w:b/>
          <w:color w:val="000000"/>
          <w:sz w:val="22"/>
          <w:szCs w:val="22"/>
          <w:lang w:val="es-CO"/>
        </w:rPr>
        <w:t xml:space="preserve">% </w:t>
      </w:r>
      <w:r w:rsidR="00815BB2" w:rsidRPr="00F3550E">
        <w:rPr>
          <w:rFonts w:ascii="Arial" w:hAnsi="Arial" w:cs="Arial"/>
          <w:color w:val="000000"/>
          <w:sz w:val="22"/>
          <w:szCs w:val="22"/>
          <w:lang w:val="es-CO"/>
        </w:rPr>
        <w:t>(</w:t>
      </w:r>
      <w:r w:rsidR="00815BB2">
        <w:rPr>
          <w:rFonts w:ascii="Arial" w:hAnsi="Arial" w:cs="Arial"/>
          <w:color w:val="000000"/>
          <w:sz w:val="22"/>
          <w:szCs w:val="22"/>
          <w:lang w:val="es-CO"/>
        </w:rPr>
        <w:t>17</w:t>
      </w:r>
      <w:r w:rsidR="00815BB2" w:rsidRPr="00F3550E">
        <w:rPr>
          <w:rFonts w:ascii="Arial" w:hAnsi="Arial" w:cs="Arial"/>
          <w:color w:val="000000"/>
          <w:sz w:val="22"/>
          <w:szCs w:val="22"/>
          <w:lang w:val="es-CO"/>
        </w:rPr>
        <w:t>),</w:t>
      </w:r>
      <w:r w:rsidR="00815BB2" w:rsidRPr="00815BB2">
        <w:rPr>
          <w:rFonts w:ascii="Arial" w:hAnsi="Arial" w:cs="Arial"/>
          <w:color w:val="000000"/>
          <w:sz w:val="22"/>
          <w:szCs w:val="22"/>
          <w:lang w:val="es-CO"/>
        </w:rPr>
        <w:t xml:space="preserve"> </w:t>
      </w:r>
      <w:r w:rsidR="00815BB2" w:rsidRPr="00F3550E">
        <w:rPr>
          <w:rFonts w:ascii="Arial" w:hAnsi="Arial" w:cs="Arial"/>
          <w:color w:val="000000"/>
          <w:sz w:val="22"/>
          <w:szCs w:val="22"/>
          <w:lang w:val="es-CO"/>
        </w:rPr>
        <w:t xml:space="preserve">presencial está representado en </w:t>
      </w:r>
      <w:r w:rsidR="00815BB2">
        <w:rPr>
          <w:rFonts w:ascii="Arial" w:hAnsi="Arial" w:cs="Arial"/>
          <w:b/>
          <w:color w:val="000000"/>
          <w:sz w:val="22"/>
          <w:szCs w:val="22"/>
          <w:lang w:val="es-CO"/>
        </w:rPr>
        <w:t>4</w:t>
      </w:r>
      <w:r w:rsidR="00815BB2" w:rsidRPr="00F3550E">
        <w:rPr>
          <w:rFonts w:ascii="Arial" w:hAnsi="Arial" w:cs="Arial"/>
          <w:b/>
          <w:color w:val="000000"/>
          <w:sz w:val="22"/>
          <w:szCs w:val="22"/>
          <w:lang w:val="es-CO"/>
        </w:rPr>
        <w:t>,</w:t>
      </w:r>
      <w:r w:rsidR="00815BB2">
        <w:rPr>
          <w:rFonts w:ascii="Arial" w:hAnsi="Arial" w:cs="Arial"/>
          <w:b/>
          <w:color w:val="000000"/>
          <w:sz w:val="22"/>
          <w:szCs w:val="22"/>
          <w:lang w:val="es-CO"/>
        </w:rPr>
        <w:t>78</w:t>
      </w:r>
      <w:r w:rsidR="00815BB2" w:rsidRPr="00F3550E">
        <w:rPr>
          <w:rFonts w:ascii="Arial" w:hAnsi="Arial" w:cs="Arial"/>
          <w:b/>
          <w:color w:val="000000"/>
          <w:sz w:val="22"/>
          <w:szCs w:val="22"/>
          <w:lang w:val="es-CO"/>
        </w:rPr>
        <w:t>%</w:t>
      </w:r>
      <w:r w:rsidR="00815BB2" w:rsidRPr="00F3550E">
        <w:rPr>
          <w:rFonts w:ascii="Arial" w:hAnsi="Arial" w:cs="Arial"/>
          <w:color w:val="000000"/>
          <w:sz w:val="22"/>
          <w:szCs w:val="22"/>
          <w:lang w:val="es-CO"/>
        </w:rPr>
        <w:t xml:space="preserve"> (</w:t>
      </w:r>
      <w:r w:rsidR="00815BB2">
        <w:rPr>
          <w:rFonts w:ascii="Arial" w:hAnsi="Arial" w:cs="Arial"/>
          <w:color w:val="000000"/>
          <w:sz w:val="22"/>
          <w:szCs w:val="22"/>
          <w:lang w:val="es-CO"/>
        </w:rPr>
        <w:t>14</w:t>
      </w:r>
      <w:r w:rsidR="00815BB2" w:rsidRPr="00F3550E">
        <w:rPr>
          <w:rFonts w:ascii="Arial" w:hAnsi="Arial" w:cs="Arial"/>
          <w:color w:val="000000"/>
          <w:sz w:val="22"/>
          <w:szCs w:val="22"/>
          <w:lang w:val="es-CO"/>
        </w:rPr>
        <w:t>)</w:t>
      </w:r>
      <w:r w:rsidR="006B7821">
        <w:rPr>
          <w:rFonts w:ascii="Arial" w:hAnsi="Arial" w:cs="Arial"/>
          <w:color w:val="000000"/>
          <w:sz w:val="22"/>
          <w:szCs w:val="22"/>
          <w:lang w:val="es-CO"/>
        </w:rPr>
        <w:t xml:space="preserve"> y </w:t>
      </w:r>
      <w:r w:rsidR="006B7821" w:rsidRPr="00F3550E">
        <w:rPr>
          <w:rFonts w:ascii="Arial" w:hAnsi="Arial" w:cs="Arial"/>
          <w:color w:val="000000"/>
          <w:sz w:val="22"/>
          <w:szCs w:val="22"/>
          <w:lang w:val="es-CO"/>
        </w:rPr>
        <w:t xml:space="preserve">telefónico con el </w:t>
      </w:r>
      <w:r w:rsidR="006B7821" w:rsidRPr="00F3550E">
        <w:rPr>
          <w:rFonts w:ascii="Arial" w:hAnsi="Arial" w:cs="Arial"/>
          <w:b/>
          <w:color w:val="000000"/>
          <w:sz w:val="22"/>
          <w:szCs w:val="22"/>
          <w:lang w:val="es-CO"/>
        </w:rPr>
        <w:t>2.</w:t>
      </w:r>
      <w:r w:rsidR="006B7821">
        <w:rPr>
          <w:rFonts w:ascii="Arial" w:hAnsi="Arial" w:cs="Arial"/>
          <w:b/>
          <w:color w:val="000000"/>
          <w:sz w:val="22"/>
          <w:szCs w:val="22"/>
          <w:lang w:val="es-CO"/>
        </w:rPr>
        <w:t>73</w:t>
      </w:r>
      <w:r w:rsidR="006B7821" w:rsidRPr="00F3550E">
        <w:rPr>
          <w:rFonts w:ascii="Arial" w:hAnsi="Arial" w:cs="Arial"/>
          <w:b/>
          <w:color w:val="000000"/>
          <w:sz w:val="22"/>
          <w:szCs w:val="22"/>
          <w:lang w:val="es-CO"/>
        </w:rPr>
        <w:t>%</w:t>
      </w:r>
      <w:r w:rsidR="006B7821" w:rsidRPr="00F3550E">
        <w:rPr>
          <w:rFonts w:ascii="Arial" w:hAnsi="Arial" w:cs="Arial"/>
          <w:color w:val="000000"/>
          <w:sz w:val="22"/>
          <w:szCs w:val="22"/>
          <w:lang w:val="es-CO"/>
        </w:rPr>
        <w:t xml:space="preserve"> </w:t>
      </w:r>
      <w:r w:rsidR="006B7821" w:rsidRPr="00F3550E">
        <w:rPr>
          <w:rFonts w:ascii="Arial" w:hAnsi="Arial" w:cs="Arial"/>
          <w:bCs/>
          <w:color w:val="000000"/>
          <w:sz w:val="22"/>
          <w:szCs w:val="22"/>
          <w:lang w:val="es-CO"/>
        </w:rPr>
        <w:t>(</w:t>
      </w:r>
      <w:r w:rsidR="006B7821">
        <w:rPr>
          <w:rFonts w:ascii="Arial" w:hAnsi="Arial" w:cs="Arial"/>
          <w:bCs/>
          <w:color w:val="000000"/>
          <w:sz w:val="22"/>
          <w:szCs w:val="22"/>
          <w:lang w:val="es-CO"/>
        </w:rPr>
        <w:t>8</w:t>
      </w:r>
      <w:r w:rsidR="006B7821" w:rsidRPr="00F3550E">
        <w:rPr>
          <w:rFonts w:ascii="Arial" w:hAnsi="Arial" w:cs="Arial"/>
          <w:bCs/>
          <w:color w:val="000000"/>
          <w:sz w:val="22"/>
          <w:szCs w:val="22"/>
          <w:lang w:val="es-CO"/>
        </w:rPr>
        <w:t>)</w:t>
      </w:r>
      <w:r w:rsidR="006B7821">
        <w:rPr>
          <w:rFonts w:ascii="Arial" w:hAnsi="Arial" w:cs="Arial"/>
          <w:bCs/>
          <w:color w:val="000000"/>
          <w:sz w:val="22"/>
          <w:szCs w:val="22"/>
          <w:lang w:val="es-CO"/>
        </w:rPr>
        <w:t>.</w:t>
      </w:r>
    </w:p>
    <w:p w14:paraId="3A01668F" w14:textId="77777777" w:rsidR="006F7B96" w:rsidRPr="00F3550E" w:rsidRDefault="006F7B96" w:rsidP="003C69DB">
      <w:pPr>
        <w:tabs>
          <w:tab w:val="left" w:pos="9316"/>
        </w:tabs>
        <w:autoSpaceDE w:val="0"/>
        <w:autoSpaceDN w:val="0"/>
        <w:adjustRightInd w:val="0"/>
        <w:ind w:right="-44"/>
        <w:contextualSpacing/>
        <w:jc w:val="both"/>
        <w:rPr>
          <w:rFonts w:ascii="Arial" w:hAnsi="Arial" w:cs="Arial"/>
          <w:color w:val="000000"/>
          <w:sz w:val="22"/>
          <w:szCs w:val="22"/>
          <w:lang w:val="es-CO"/>
        </w:rPr>
      </w:pPr>
    </w:p>
    <w:p w14:paraId="62C84CF2" w14:textId="77777777" w:rsidR="00A12621" w:rsidRPr="00965DE8" w:rsidRDefault="006F7B96" w:rsidP="003C69DB">
      <w:pPr>
        <w:tabs>
          <w:tab w:val="left" w:pos="9316"/>
        </w:tabs>
        <w:autoSpaceDE w:val="0"/>
        <w:autoSpaceDN w:val="0"/>
        <w:adjustRightInd w:val="0"/>
        <w:ind w:right="-44"/>
        <w:contextualSpacing/>
        <w:jc w:val="both"/>
        <w:rPr>
          <w:rFonts w:ascii="Arial" w:hAnsi="Arial" w:cs="Arial"/>
          <w:color w:val="0D0D0D" w:themeColor="text1" w:themeTint="F2"/>
          <w:sz w:val="22"/>
          <w:szCs w:val="22"/>
          <w:lang w:val="es-CO"/>
        </w:rPr>
      </w:pPr>
      <w:r w:rsidRPr="00F3550E">
        <w:rPr>
          <w:rFonts w:ascii="Arial" w:hAnsi="Arial" w:cs="Arial"/>
          <w:color w:val="000000"/>
          <w:sz w:val="22"/>
          <w:szCs w:val="22"/>
          <w:lang w:val="es-CO"/>
        </w:rPr>
        <w:t>En</w:t>
      </w:r>
      <w:r w:rsidR="004634F1" w:rsidRPr="00F3550E">
        <w:rPr>
          <w:rFonts w:ascii="Arial" w:hAnsi="Arial" w:cs="Arial"/>
          <w:color w:val="000000"/>
          <w:sz w:val="22"/>
          <w:szCs w:val="22"/>
          <w:lang w:val="es-CO"/>
        </w:rPr>
        <w:t xml:space="preserve"> </w:t>
      </w:r>
      <w:r w:rsidRPr="00F3550E">
        <w:rPr>
          <w:rFonts w:ascii="Arial" w:hAnsi="Arial" w:cs="Arial"/>
          <w:color w:val="000000"/>
          <w:sz w:val="22"/>
          <w:szCs w:val="22"/>
          <w:lang w:val="es-CO"/>
        </w:rPr>
        <w:t xml:space="preserve">cumplimiento al Decreto 1166 de 19 </w:t>
      </w:r>
      <w:r w:rsidR="004634F1" w:rsidRPr="00F3550E">
        <w:rPr>
          <w:rFonts w:ascii="Arial" w:hAnsi="Arial" w:cs="Arial"/>
          <w:color w:val="000000"/>
          <w:sz w:val="22"/>
          <w:szCs w:val="22"/>
          <w:lang w:val="es-CO"/>
        </w:rPr>
        <w:t>jul</w:t>
      </w:r>
      <w:r w:rsidRPr="00F3550E">
        <w:rPr>
          <w:rFonts w:ascii="Arial" w:hAnsi="Arial" w:cs="Arial"/>
          <w:color w:val="000000"/>
          <w:sz w:val="22"/>
          <w:szCs w:val="22"/>
          <w:lang w:val="es-CO"/>
        </w:rPr>
        <w:t xml:space="preserve">io de </w:t>
      </w:r>
      <w:r w:rsidR="004634F1" w:rsidRPr="00F3550E">
        <w:rPr>
          <w:rFonts w:ascii="Arial" w:hAnsi="Arial" w:cs="Arial"/>
          <w:color w:val="000000"/>
          <w:sz w:val="22"/>
          <w:szCs w:val="22"/>
          <w:lang w:val="es-CO"/>
        </w:rPr>
        <w:t>2016</w:t>
      </w:r>
      <w:r w:rsidRPr="00F3550E">
        <w:rPr>
          <w:rFonts w:ascii="Arial" w:hAnsi="Arial" w:cs="Arial"/>
          <w:color w:val="000000"/>
          <w:sz w:val="22"/>
          <w:szCs w:val="22"/>
          <w:lang w:val="es-CO"/>
        </w:rPr>
        <w:t xml:space="preserve"> que</w:t>
      </w:r>
      <w:r w:rsidR="004634F1" w:rsidRPr="00F3550E">
        <w:rPr>
          <w:rFonts w:ascii="Arial" w:hAnsi="Arial" w:cs="Arial"/>
          <w:color w:val="000000"/>
          <w:sz w:val="22"/>
          <w:szCs w:val="22"/>
          <w:lang w:val="es-CO"/>
        </w:rPr>
        <w:t xml:space="preserve"> </w:t>
      </w:r>
      <w:r w:rsidRPr="00F3550E">
        <w:rPr>
          <w:rFonts w:ascii="Arial" w:hAnsi="Arial" w:cs="Arial"/>
          <w:color w:val="000000"/>
          <w:sz w:val="22"/>
          <w:szCs w:val="22"/>
          <w:lang w:val="es-CO"/>
        </w:rPr>
        <w:t>establece: “</w:t>
      </w:r>
      <w:r w:rsidR="004634F1" w:rsidRPr="00F3550E">
        <w:rPr>
          <w:rFonts w:ascii="Arial" w:hAnsi="Arial" w:cs="Arial"/>
          <w:color w:val="000000"/>
          <w:sz w:val="22"/>
          <w:szCs w:val="22"/>
          <w:lang w:val="es-CO"/>
        </w:rPr>
        <w:t xml:space="preserve">las peticiones podrán presentarse verbalmente y deberá quedar constancia de </w:t>
      </w:r>
      <w:proofErr w:type="gramStart"/>
      <w:r w:rsidR="004634F1" w:rsidRPr="00F3550E">
        <w:rPr>
          <w:rFonts w:ascii="Arial" w:hAnsi="Arial" w:cs="Arial"/>
          <w:color w:val="000000"/>
          <w:sz w:val="22"/>
          <w:szCs w:val="22"/>
          <w:lang w:val="es-CO"/>
        </w:rPr>
        <w:t>la misma</w:t>
      </w:r>
      <w:proofErr w:type="gramEnd"/>
      <w:r w:rsidR="004634F1" w:rsidRPr="00F3550E">
        <w:rPr>
          <w:rFonts w:ascii="Arial" w:hAnsi="Arial" w:cs="Arial"/>
          <w:color w:val="000000"/>
          <w:sz w:val="22"/>
          <w:szCs w:val="22"/>
          <w:lang w:val="es-CO"/>
        </w:rPr>
        <w:t>, o por escrito, y a través de cualquier medio idóneo para l</w:t>
      </w:r>
      <w:r w:rsidR="00D766D7" w:rsidRPr="00F3550E">
        <w:rPr>
          <w:rFonts w:ascii="Arial" w:hAnsi="Arial" w:cs="Arial"/>
          <w:color w:val="000000"/>
          <w:sz w:val="22"/>
          <w:szCs w:val="22"/>
          <w:lang w:val="es-CO"/>
        </w:rPr>
        <w:t xml:space="preserve">a </w:t>
      </w:r>
      <w:r w:rsidR="004634F1" w:rsidRPr="00F3550E">
        <w:rPr>
          <w:rFonts w:ascii="Arial" w:hAnsi="Arial" w:cs="Arial"/>
          <w:color w:val="000000"/>
          <w:sz w:val="22"/>
          <w:szCs w:val="22"/>
          <w:lang w:val="es-CO"/>
        </w:rPr>
        <w:t>comunicación o</w:t>
      </w:r>
      <w:r w:rsidRPr="00F3550E">
        <w:rPr>
          <w:rFonts w:ascii="Arial" w:hAnsi="Arial" w:cs="Arial"/>
          <w:color w:val="000000"/>
          <w:sz w:val="22"/>
          <w:szCs w:val="22"/>
          <w:lang w:val="es-CO"/>
        </w:rPr>
        <w:t xml:space="preserve"> transferencia de datos” </w:t>
      </w:r>
      <w:r w:rsidR="004634F1" w:rsidRPr="00F3550E">
        <w:rPr>
          <w:rFonts w:ascii="Arial" w:hAnsi="Arial" w:cs="Arial"/>
          <w:color w:val="000000"/>
          <w:sz w:val="22"/>
          <w:szCs w:val="22"/>
          <w:lang w:val="es-CO"/>
        </w:rPr>
        <w:t>desde el equipo SIAC en las diferentes c</w:t>
      </w:r>
      <w:r w:rsidRPr="00F3550E">
        <w:rPr>
          <w:rFonts w:ascii="Arial" w:hAnsi="Arial" w:cs="Arial"/>
          <w:color w:val="000000"/>
          <w:sz w:val="22"/>
          <w:szCs w:val="22"/>
          <w:lang w:val="es-CO"/>
        </w:rPr>
        <w:t>ualificaciones, se</w:t>
      </w:r>
      <w:r w:rsidR="004634F1" w:rsidRPr="00F3550E">
        <w:rPr>
          <w:rFonts w:ascii="Arial" w:hAnsi="Arial" w:cs="Arial"/>
          <w:color w:val="000000"/>
          <w:sz w:val="22"/>
          <w:szCs w:val="22"/>
          <w:lang w:val="es-CO"/>
        </w:rPr>
        <w:t xml:space="preserve"> </w:t>
      </w:r>
      <w:r w:rsidRPr="00F3550E">
        <w:rPr>
          <w:rFonts w:ascii="Arial" w:hAnsi="Arial" w:cs="Arial"/>
          <w:color w:val="000000"/>
          <w:sz w:val="22"/>
          <w:szCs w:val="22"/>
          <w:lang w:val="es-CO"/>
        </w:rPr>
        <w:t>enfatiza</w:t>
      </w:r>
      <w:r w:rsidR="004634F1" w:rsidRPr="00F3550E">
        <w:rPr>
          <w:rFonts w:ascii="Arial" w:hAnsi="Arial" w:cs="Arial"/>
          <w:color w:val="000000"/>
          <w:sz w:val="22"/>
          <w:szCs w:val="22"/>
          <w:lang w:val="es-CO"/>
        </w:rPr>
        <w:t xml:space="preserve"> en el cumplimiento del mismo</w:t>
      </w:r>
      <w:r w:rsidRPr="00F3550E">
        <w:rPr>
          <w:rFonts w:ascii="Arial" w:hAnsi="Arial" w:cs="Arial"/>
          <w:color w:val="000000"/>
          <w:sz w:val="22"/>
          <w:szCs w:val="22"/>
          <w:lang w:val="es-CO"/>
        </w:rPr>
        <w:t xml:space="preserve"> especialmente en el registro de dichas atenciones.</w:t>
      </w:r>
    </w:p>
    <w:p w14:paraId="2B8E580E" w14:textId="112F972A" w:rsidR="00B75A0B" w:rsidRPr="00BE7892" w:rsidRDefault="00B75A0B" w:rsidP="003C69DB">
      <w:pPr>
        <w:jc w:val="center"/>
        <w:rPr>
          <w:rFonts w:ascii="Arial" w:hAnsi="Arial" w:cs="Arial"/>
        </w:rPr>
      </w:pPr>
    </w:p>
    <w:p w14:paraId="7A043E08" w14:textId="2BF336F8" w:rsidR="00B02AD1" w:rsidRDefault="00B02AD1" w:rsidP="003C69DB">
      <w:pPr>
        <w:jc w:val="both"/>
        <w:rPr>
          <w:rFonts w:ascii="Arial" w:hAnsi="Arial" w:cs="Arial"/>
        </w:rPr>
      </w:pPr>
    </w:p>
    <w:p w14:paraId="2C909D5D" w14:textId="4ABE3F2A" w:rsidR="00492FBA" w:rsidRDefault="00492FBA" w:rsidP="003C69DB">
      <w:pPr>
        <w:jc w:val="both"/>
        <w:rPr>
          <w:rFonts w:ascii="Arial" w:hAnsi="Arial" w:cs="Arial"/>
        </w:rPr>
      </w:pPr>
    </w:p>
    <w:p w14:paraId="7F8A02B3" w14:textId="77777777" w:rsidR="00492FBA" w:rsidRDefault="00492FBA" w:rsidP="003C69DB">
      <w:pPr>
        <w:jc w:val="both"/>
        <w:rPr>
          <w:rFonts w:ascii="Arial" w:hAnsi="Arial" w:cs="Arial"/>
        </w:rPr>
      </w:pPr>
    </w:p>
    <w:p w14:paraId="6F6DC09E" w14:textId="77777777" w:rsidR="0093161F" w:rsidRPr="00B02AD1" w:rsidRDefault="0093161F" w:rsidP="003C69DB">
      <w:pPr>
        <w:pStyle w:val="Ttulo2"/>
        <w:numPr>
          <w:ilvl w:val="1"/>
          <w:numId w:val="2"/>
        </w:numPr>
        <w:rPr>
          <w:rFonts w:ascii="Arial" w:hAnsi="Arial" w:cs="Arial"/>
          <w:color w:val="1F4E79" w:themeColor="accent1" w:themeShade="80"/>
          <w:sz w:val="22"/>
          <w:szCs w:val="22"/>
          <w:lang w:val="es-CO"/>
        </w:rPr>
      </w:pPr>
      <w:bookmarkStart w:id="5" w:name="_Toc524954168"/>
      <w:r w:rsidRPr="00B02AD1">
        <w:rPr>
          <w:rFonts w:ascii="Arial" w:hAnsi="Arial" w:cs="Arial"/>
          <w:color w:val="1F4E79" w:themeColor="accent1" w:themeShade="80"/>
          <w:sz w:val="22"/>
          <w:szCs w:val="22"/>
          <w:lang w:val="es-CO"/>
        </w:rPr>
        <w:lastRenderedPageBreak/>
        <w:t>TIPOLOGÍAS</w:t>
      </w:r>
      <w:bookmarkEnd w:id="5"/>
    </w:p>
    <w:p w14:paraId="60835938" w14:textId="77777777" w:rsidR="00164F6C" w:rsidRPr="00F3550E" w:rsidRDefault="00164F6C" w:rsidP="003C69DB">
      <w:pPr>
        <w:pStyle w:val="Prrafodelista"/>
        <w:ind w:left="360"/>
        <w:rPr>
          <w:rFonts w:ascii="Arial" w:hAnsi="Arial" w:cs="Arial"/>
          <w:sz w:val="22"/>
          <w:szCs w:val="22"/>
          <w:lang w:val="es-CO"/>
        </w:rPr>
      </w:pPr>
    </w:p>
    <w:p w14:paraId="2A02A1DF" w14:textId="0EA05089" w:rsidR="00164F6C" w:rsidRPr="00F3550E" w:rsidRDefault="00C21A03" w:rsidP="003C69DB">
      <w:pPr>
        <w:pStyle w:val="Prrafodelista"/>
        <w:ind w:left="360"/>
        <w:jc w:val="center"/>
        <w:rPr>
          <w:rFonts w:ascii="Arial" w:hAnsi="Arial" w:cs="Arial"/>
          <w:sz w:val="22"/>
          <w:szCs w:val="22"/>
          <w:lang w:val="es-CO"/>
        </w:rPr>
      </w:pPr>
      <w:r>
        <w:rPr>
          <w:noProof/>
        </w:rPr>
        <w:drawing>
          <wp:inline distT="0" distB="0" distL="0" distR="0" wp14:anchorId="373E49E6" wp14:editId="18D55415">
            <wp:extent cx="5364480" cy="3057525"/>
            <wp:effectExtent l="0" t="0" r="7620" b="9525"/>
            <wp:docPr id="14" name="Gráfico 14">
              <a:extLst xmlns:a="http://schemas.openxmlformats.org/drawingml/2006/main">
                <a:ext uri="{FF2B5EF4-FFF2-40B4-BE49-F238E27FC236}">
                  <a16:creationId xmlns:a16="http://schemas.microsoft.com/office/drawing/2014/main" id="{11A269AA-9AFD-4C0D-8760-05B99F9675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15D218" w14:textId="77777777" w:rsidR="00755DFE" w:rsidRPr="00F3550E" w:rsidRDefault="00755DFE" w:rsidP="003C69DB">
      <w:pPr>
        <w:jc w:val="center"/>
        <w:rPr>
          <w:rFonts w:ascii="Arial" w:hAnsi="Arial" w:cs="Arial"/>
          <w:i/>
          <w:sz w:val="16"/>
          <w:szCs w:val="22"/>
          <w:lang w:val="es-CO"/>
        </w:rPr>
      </w:pPr>
      <w:r w:rsidRPr="00F3550E">
        <w:rPr>
          <w:rFonts w:ascii="Arial" w:hAnsi="Arial" w:cs="Arial"/>
          <w:i/>
          <w:sz w:val="16"/>
          <w:szCs w:val="22"/>
          <w:lang w:val="es-CO"/>
        </w:rPr>
        <w:t>Fuente: Sistema Distrital de Quejas y Soluciones</w:t>
      </w:r>
    </w:p>
    <w:p w14:paraId="617DE258" w14:textId="77777777" w:rsidR="002E0D02" w:rsidRPr="00F3550E" w:rsidRDefault="002E0D02" w:rsidP="003C69DB">
      <w:pPr>
        <w:tabs>
          <w:tab w:val="left" w:pos="9316"/>
        </w:tabs>
        <w:autoSpaceDE w:val="0"/>
        <w:autoSpaceDN w:val="0"/>
        <w:adjustRightInd w:val="0"/>
        <w:ind w:right="-44"/>
        <w:contextualSpacing/>
        <w:jc w:val="both"/>
        <w:rPr>
          <w:rFonts w:ascii="Arial" w:hAnsi="Arial" w:cs="Arial"/>
          <w:color w:val="000000"/>
          <w:sz w:val="22"/>
          <w:szCs w:val="22"/>
          <w:lang w:val="es-CO"/>
        </w:rPr>
      </w:pPr>
    </w:p>
    <w:p w14:paraId="4DA9A5E3" w14:textId="245E209C" w:rsidR="0035395C" w:rsidRDefault="00446F18" w:rsidP="003C69DB">
      <w:pPr>
        <w:jc w:val="both"/>
        <w:rPr>
          <w:rFonts w:ascii="Arial" w:hAnsi="Arial" w:cs="Arial"/>
          <w:b/>
          <w:color w:val="000000"/>
          <w:sz w:val="22"/>
          <w:szCs w:val="22"/>
          <w:lang w:val="es-CO"/>
        </w:rPr>
      </w:pPr>
      <w:r w:rsidRPr="00F3550E">
        <w:rPr>
          <w:rFonts w:ascii="Arial" w:hAnsi="Arial" w:cs="Arial"/>
          <w:color w:val="000000"/>
          <w:sz w:val="22"/>
          <w:szCs w:val="22"/>
          <w:lang w:val="es-CO"/>
        </w:rPr>
        <w:t>P</w:t>
      </w:r>
      <w:r w:rsidR="002E0D02" w:rsidRPr="00F3550E">
        <w:rPr>
          <w:rFonts w:ascii="Arial" w:hAnsi="Arial" w:cs="Arial"/>
          <w:color w:val="000000"/>
          <w:sz w:val="22"/>
          <w:szCs w:val="22"/>
          <w:lang w:val="es-CO"/>
        </w:rPr>
        <w:t xml:space="preserve">or tipologías se </w:t>
      </w:r>
      <w:r w:rsidR="00100ECF" w:rsidRPr="00F3550E">
        <w:rPr>
          <w:rFonts w:ascii="Arial" w:hAnsi="Arial" w:cs="Arial"/>
          <w:color w:val="000000"/>
          <w:sz w:val="22"/>
          <w:szCs w:val="22"/>
          <w:lang w:val="es-CO"/>
        </w:rPr>
        <w:t>evidencia</w:t>
      </w:r>
      <w:r w:rsidRPr="00F3550E">
        <w:rPr>
          <w:rFonts w:ascii="Arial" w:hAnsi="Arial" w:cs="Arial"/>
          <w:color w:val="000000"/>
          <w:sz w:val="22"/>
          <w:szCs w:val="22"/>
          <w:lang w:val="es-CO"/>
        </w:rPr>
        <w:t xml:space="preserve"> que el derecho de petición de Interés P</w:t>
      </w:r>
      <w:r w:rsidR="002E0D02" w:rsidRPr="00F3550E">
        <w:rPr>
          <w:rFonts w:ascii="Arial" w:hAnsi="Arial" w:cs="Arial"/>
          <w:color w:val="000000"/>
          <w:sz w:val="22"/>
          <w:szCs w:val="22"/>
          <w:lang w:val="es-CO"/>
        </w:rPr>
        <w:t xml:space="preserve">articular es el de mayor frecuencia representando un </w:t>
      </w:r>
      <w:r w:rsidR="00C21A03">
        <w:rPr>
          <w:rFonts w:ascii="Arial" w:hAnsi="Arial" w:cs="Arial"/>
          <w:b/>
          <w:color w:val="000000"/>
          <w:sz w:val="22"/>
          <w:szCs w:val="22"/>
          <w:lang w:val="es-CO"/>
        </w:rPr>
        <w:t>63,14</w:t>
      </w:r>
      <w:r w:rsidR="002E0D02" w:rsidRPr="00F3550E">
        <w:rPr>
          <w:rFonts w:ascii="Arial" w:hAnsi="Arial" w:cs="Arial"/>
          <w:b/>
          <w:color w:val="000000"/>
          <w:sz w:val="22"/>
          <w:szCs w:val="22"/>
          <w:lang w:val="es-CO"/>
        </w:rPr>
        <w:t>%</w:t>
      </w:r>
      <w:r w:rsidR="00C21A03">
        <w:rPr>
          <w:rFonts w:ascii="Arial" w:hAnsi="Arial" w:cs="Arial"/>
          <w:b/>
          <w:color w:val="000000"/>
          <w:sz w:val="22"/>
          <w:szCs w:val="22"/>
          <w:lang w:val="es-CO"/>
        </w:rPr>
        <w:t xml:space="preserve"> (185)</w:t>
      </w:r>
      <w:r w:rsidR="002E0D02" w:rsidRPr="00F3550E">
        <w:rPr>
          <w:rFonts w:ascii="Arial" w:hAnsi="Arial" w:cs="Arial"/>
          <w:color w:val="000000"/>
          <w:sz w:val="22"/>
          <w:szCs w:val="22"/>
          <w:lang w:val="es-CO"/>
        </w:rPr>
        <w:t>, los cuales hacen referencia a solicitudes de ingreso a los servicios so</w:t>
      </w:r>
      <w:r w:rsidR="00BC221C" w:rsidRPr="00F3550E">
        <w:rPr>
          <w:rFonts w:ascii="Arial" w:hAnsi="Arial" w:cs="Arial"/>
          <w:color w:val="000000"/>
          <w:sz w:val="22"/>
          <w:szCs w:val="22"/>
          <w:lang w:val="es-CO"/>
        </w:rPr>
        <w:t>ciales que presta la Secretarí</w:t>
      </w:r>
      <w:r w:rsidR="00100ECF" w:rsidRPr="00F3550E">
        <w:rPr>
          <w:rFonts w:ascii="Arial" w:hAnsi="Arial" w:cs="Arial"/>
          <w:color w:val="000000"/>
          <w:sz w:val="22"/>
          <w:szCs w:val="22"/>
          <w:lang w:val="es-CO"/>
        </w:rPr>
        <w:t>a</w:t>
      </w:r>
      <w:r w:rsidR="00BC221C" w:rsidRPr="00F3550E">
        <w:rPr>
          <w:rFonts w:ascii="Arial" w:hAnsi="Arial" w:cs="Arial"/>
          <w:color w:val="000000"/>
          <w:sz w:val="22"/>
          <w:szCs w:val="22"/>
          <w:lang w:val="es-CO"/>
        </w:rPr>
        <w:t xml:space="preserve">, seguido por </w:t>
      </w:r>
      <w:r w:rsidR="0035395C" w:rsidRPr="00F3550E">
        <w:rPr>
          <w:rFonts w:ascii="Arial" w:hAnsi="Arial" w:cs="Arial"/>
          <w:color w:val="000000"/>
          <w:sz w:val="22"/>
          <w:szCs w:val="22"/>
          <w:lang w:val="es-CO"/>
        </w:rPr>
        <w:t xml:space="preserve">quejas con el </w:t>
      </w:r>
      <w:r w:rsidR="0035395C">
        <w:rPr>
          <w:rFonts w:ascii="Arial" w:hAnsi="Arial" w:cs="Arial"/>
          <w:b/>
          <w:color w:val="000000"/>
          <w:sz w:val="22"/>
          <w:szCs w:val="22"/>
          <w:lang w:val="es-CO"/>
        </w:rPr>
        <w:t>8,87</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26</w:t>
      </w:r>
      <w:r w:rsidR="0035395C" w:rsidRPr="00F3550E">
        <w:rPr>
          <w:rFonts w:ascii="Arial" w:hAnsi="Arial" w:cs="Arial"/>
          <w:color w:val="000000"/>
          <w:sz w:val="22"/>
          <w:szCs w:val="22"/>
          <w:lang w:val="es-CO"/>
        </w:rPr>
        <w:t>)</w:t>
      </w:r>
      <w:r w:rsidR="0035395C">
        <w:rPr>
          <w:rFonts w:ascii="Arial" w:hAnsi="Arial" w:cs="Arial"/>
          <w:color w:val="000000"/>
          <w:sz w:val="22"/>
          <w:szCs w:val="22"/>
          <w:lang w:val="es-CO"/>
        </w:rPr>
        <w:t>, f</w:t>
      </w:r>
      <w:r w:rsidR="0035395C" w:rsidRPr="00F3550E">
        <w:rPr>
          <w:rFonts w:ascii="Arial" w:hAnsi="Arial" w:cs="Arial"/>
          <w:color w:val="000000"/>
          <w:sz w:val="22"/>
          <w:szCs w:val="22"/>
          <w:lang w:val="es-CO"/>
        </w:rPr>
        <w:t xml:space="preserve">elicitaciones con el </w:t>
      </w:r>
      <w:r w:rsidR="0035395C">
        <w:rPr>
          <w:rFonts w:ascii="Arial" w:hAnsi="Arial" w:cs="Arial"/>
          <w:b/>
          <w:color w:val="000000"/>
          <w:sz w:val="22"/>
          <w:szCs w:val="22"/>
          <w:lang w:val="es-CO"/>
        </w:rPr>
        <w:t>7.85</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23</w:t>
      </w:r>
      <w:r w:rsidR="0035395C" w:rsidRPr="00F3550E">
        <w:rPr>
          <w:rFonts w:ascii="Arial" w:hAnsi="Arial" w:cs="Arial"/>
          <w:color w:val="000000"/>
          <w:sz w:val="22"/>
          <w:szCs w:val="22"/>
          <w:lang w:val="es-CO"/>
        </w:rPr>
        <w:t>),</w:t>
      </w:r>
      <w:r w:rsidR="0035395C" w:rsidRPr="0035395C">
        <w:rPr>
          <w:rFonts w:ascii="Arial" w:hAnsi="Arial" w:cs="Arial"/>
          <w:color w:val="000000"/>
          <w:sz w:val="22"/>
          <w:szCs w:val="22"/>
          <w:lang w:val="es-CO"/>
        </w:rPr>
        <w:t xml:space="preserve"> </w:t>
      </w:r>
      <w:r w:rsidR="0035395C" w:rsidRPr="00F3550E">
        <w:rPr>
          <w:rFonts w:ascii="Arial" w:hAnsi="Arial" w:cs="Arial"/>
          <w:color w:val="000000"/>
          <w:sz w:val="22"/>
          <w:szCs w:val="22"/>
          <w:lang w:val="es-CO"/>
        </w:rPr>
        <w:t xml:space="preserve">peticiones de Interés General con el </w:t>
      </w:r>
      <w:r w:rsidR="0035395C" w:rsidRPr="00F3550E">
        <w:rPr>
          <w:rFonts w:ascii="Arial" w:hAnsi="Arial" w:cs="Arial"/>
          <w:b/>
          <w:color w:val="000000"/>
          <w:sz w:val="22"/>
          <w:szCs w:val="22"/>
          <w:lang w:val="es-CO"/>
        </w:rPr>
        <w:t>6.</w:t>
      </w:r>
      <w:r w:rsidR="0035395C">
        <w:rPr>
          <w:rFonts w:ascii="Arial" w:hAnsi="Arial" w:cs="Arial"/>
          <w:b/>
          <w:color w:val="000000"/>
          <w:sz w:val="22"/>
          <w:szCs w:val="22"/>
          <w:lang w:val="es-CO"/>
        </w:rPr>
        <w:t>48</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19</w:t>
      </w:r>
      <w:r w:rsidR="0035395C" w:rsidRPr="00F3550E">
        <w:rPr>
          <w:rFonts w:ascii="Arial" w:hAnsi="Arial" w:cs="Arial"/>
          <w:color w:val="000000"/>
          <w:sz w:val="22"/>
          <w:szCs w:val="22"/>
          <w:lang w:val="es-CO"/>
        </w:rPr>
        <w:t>)</w:t>
      </w:r>
      <w:r w:rsidR="0035395C">
        <w:rPr>
          <w:rFonts w:ascii="Arial" w:hAnsi="Arial" w:cs="Arial"/>
          <w:color w:val="000000"/>
          <w:sz w:val="22"/>
          <w:szCs w:val="22"/>
          <w:lang w:val="es-CO"/>
        </w:rPr>
        <w:t xml:space="preserve">, </w:t>
      </w:r>
      <w:r w:rsidR="0035395C" w:rsidRPr="00F3550E">
        <w:rPr>
          <w:rFonts w:ascii="Arial" w:hAnsi="Arial" w:cs="Arial"/>
          <w:color w:val="000000"/>
          <w:sz w:val="22"/>
          <w:szCs w:val="22"/>
          <w:lang w:val="es-CO"/>
        </w:rPr>
        <w:t xml:space="preserve">solicitudes de copia con el </w:t>
      </w:r>
      <w:r w:rsidR="0035395C">
        <w:rPr>
          <w:rFonts w:ascii="Arial" w:hAnsi="Arial" w:cs="Arial"/>
          <w:b/>
          <w:color w:val="000000"/>
          <w:sz w:val="22"/>
          <w:szCs w:val="22"/>
          <w:lang w:val="es-CO"/>
        </w:rPr>
        <w:t>5,46</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16</w:t>
      </w:r>
      <w:r w:rsidR="0035395C" w:rsidRPr="00F3550E">
        <w:rPr>
          <w:rFonts w:ascii="Arial" w:hAnsi="Arial" w:cs="Arial"/>
          <w:color w:val="000000"/>
          <w:sz w:val="22"/>
          <w:szCs w:val="22"/>
          <w:lang w:val="es-CO"/>
        </w:rPr>
        <w:t xml:space="preserve">) que hacen referencia a los procesos adelantados en comisarías de años anteriores, los reclamos con el </w:t>
      </w:r>
      <w:r w:rsidR="0035395C">
        <w:rPr>
          <w:rFonts w:ascii="Arial" w:hAnsi="Arial" w:cs="Arial"/>
          <w:b/>
          <w:color w:val="000000"/>
          <w:sz w:val="22"/>
          <w:szCs w:val="22"/>
          <w:lang w:val="es-CO"/>
        </w:rPr>
        <w:t>3,75</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11</w:t>
      </w:r>
      <w:r w:rsidR="0035395C" w:rsidRPr="00F3550E">
        <w:rPr>
          <w:rFonts w:ascii="Arial" w:hAnsi="Arial" w:cs="Arial"/>
          <w:color w:val="000000"/>
          <w:sz w:val="22"/>
          <w:szCs w:val="22"/>
          <w:lang w:val="es-CO"/>
        </w:rPr>
        <w:t>)</w:t>
      </w:r>
      <w:r w:rsidR="0035395C">
        <w:rPr>
          <w:rFonts w:ascii="Arial" w:hAnsi="Arial" w:cs="Arial"/>
          <w:color w:val="000000"/>
          <w:sz w:val="22"/>
          <w:szCs w:val="22"/>
          <w:lang w:val="es-CO"/>
        </w:rPr>
        <w:t xml:space="preserve">, </w:t>
      </w:r>
      <w:r w:rsidR="0035395C" w:rsidRPr="00F3550E">
        <w:rPr>
          <w:rFonts w:ascii="Arial" w:hAnsi="Arial" w:cs="Arial"/>
          <w:color w:val="000000"/>
          <w:sz w:val="22"/>
          <w:szCs w:val="22"/>
          <w:lang w:val="es-CO"/>
        </w:rPr>
        <w:t xml:space="preserve">en menor porcentaje las sugerencias con el </w:t>
      </w:r>
      <w:r w:rsidR="0035395C">
        <w:rPr>
          <w:rFonts w:ascii="Arial" w:hAnsi="Arial" w:cs="Arial"/>
          <w:b/>
          <w:color w:val="000000"/>
          <w:sz w:val="22"/>
          <w:szCs w:val="22"/>
          <w:lang w:val="es-CO"/>
        </w:rPr>
        <w:t>3,07</w:t>
      </w:r>
      <w:r w:rsidR="0035395C" w:rsidRPr="00F3550E">
        <w:rPr>
          <w:rFonts w:ascii="Arial" w:hAnsi="Arial" w:cs="Arial"/>
          <w:b/>
          <w:color w:val="000000"/>
          <w:sz w:val="22"/>
          <w:szCs w:val="22"/>
          <w:lang w:val="es-CO"/>
        </w:rPr>
        <w:t>%</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9</w:t>
      </w:r>
      <w:r w:rsidR="0035395C" w:rsidRPr="00F3550E">
        <w:rPr>
          <w:rFonts w:ascii="Arial" w:hAnsi="Arial" w:cs="Arial"/>
          <w:color w:val="000000"/>
          <w:sz w:val="22"/>
          <w:szCs w:val="22"/>
          <w:lang w:val="es-CO"/>
        </w:rPr>
        <w:t>),</w:t>
      </w:r>
      <w:r w:rsidR="0035395C">
        <w:rPr>
          <w:rFonts w:ascii="Arial" w:hAnsi="Arial" w:cs="Arial"/>
          <w:color w:val="000000"/>
          <w:sz w:val="22"/>
          <w:szCs w:val="22"/>
          <w:lang w:val="es-CO"/>
        </w:rPr>
        <w:t xml:space="preserve"> </w:t>
      </w:r>
      <w:r w:rsidR="0035395C" w:rsidRPr="00F3550E">
        <w:rPr>
          <w:rFonts w:ascii="Arial" w:hAnsi="Arial" w:cs="Arial"/>
          <w:color w:val="000000"/>
          <w:sz w:val="22"/>
          <w:szCs w:val="22"/>
          <w:lang w:val="es-CO"/>
        </w:rPr>
        <w:t xml:space="preserve">solicitudes de acceso a la información aparecen con el </w:t>
      </w:r>
      <w:r w:rsidR="0035395C" w:rsidRPr="00F3550E">
        <w:rPr>
          <w:rFonts w:ascii="Arial" w:hAnsi="Arial" w:cs="Arial"/>
          <w:b/>
          <w:color w:val="000000"/>
          <w:sz w:val="22"/>
          <w:szCs w:val="22"/>
          <w:lang w:val="es-CO"/>
        </w:rPr>
        <w:t>1.</w:t>
      </w:r>
      <w:r w:rsidR="0035395C">
        <w:rPr>
          <w:rFonts w:ascii="Arial" w:hAnsi="Arial" w:cs="Arial"/>
          <w:b/>
          <w:color w:val="000000"/>
          <w:sz w:val="22"/>
          <w:szCs w:val="22"/>
          <w:lang w:val="es-CO"/>
        </w:rPr>
        <w:t>0</w:t>
      </w:r>
      <w:r w:rsidR="0035395C" w:rsidRPr="00F3550E">
        <w:rPr>
          <w:rFonts w:ascii="Arial" w:hAnsi="Arial" w:cs="Arial"/>
          <w:b/>
          <w:color w:val="000000"/>
          <w:sz w:val="22"/>
          <w:szCs w:val="22"/>
          <w:lang w:val="es-CO"/>
        </w:rPr>
        <w:t>2%</w:t>
      </w:r>
      <w:r w:rsidR="0035395C" w:rsidRPr="00F3550E">
        <w:rPr>
          <w:rFonts w:ascii="Arial" w:hAnsi="Arial" w:cs="Arial"/>
          <w:color w:val="000000"/>
          <w:sz w:val="22"/>
          <w:szCs w:val="22"/>
          <w:lang w:val="es-CO"/>
        </w:rPr>
        <w:t xml:space="preserve"> (</w:t>
      </w:r>
      <w:r w:rsidR="0035395C">
        <w:rPr>
          <w:rFonts w:ascii="Arial" w:hAnsi="Arial" w:cs="Arial"/>
          <w:color w:val="000000"/>
          <w:sz w:val="22"/>
          <w:szCs w:val="22"/>
          <w:lang w:val="es-CO"/>
        </w:rPr>
        <w:t>2</w:t>
      </w:r>
      <w:r w:rsidR="0035395C" w:rsidRPr="00F3550E">
        <w:rPr>
          <w:rFonts w:ascii="Arial" w:hAnsi="Arial" w:cs="Arial"/>
          <w:color w:val="000000"/>
          <w:sz w:val="22"/>
          <w:szCs w:val="22"/>
          <w:lang w:val="es-CO"/>
        </w:rPr>
        <w:t>)</w:t>
      </w:r>
      <w:r w:rsidR="0035395C">
        <w:rPr>
          <w:rFonts w:ascii="Arial" w:hAnsi="Arial" w:cs="Arial"/>
          <w:color w:val="000000"/>
          <w:sz w:val="22"/>
          <w:szCs w:val="22"/>
          <w:lang w:val="es-CO"/>
        </w:rPr>
        <w:t xml:space="preserve"> y una consulta con </w:t>
      </w:r>
      <w:r w:rsidR="0035395C" w:rsidRPr="0035395C">
        <w:rPr>
          <w:rFonts w:ascii="Arial" w:hAnsi="Arial" w:cs="Arial"/>
          <w:b/>
          <w:color w:val="000000"/>
          <w:sz w:val="22"/>
          <w:szCs w:val="22"/>
          <w:lang w:val="es-CO"/>
        </w:rPr>
        <w:t>0,34%</w:t>
      </w:r>
      <w:r w:rsidR="0035395C">
        <w:rPr>
          <w:rFonts w:ascii="Arial" w:hAnsi="Arial" w:cs="Arial"/>
          <w:b/>
          <w:color w:val="000000"/>
          <w:sz w:val="22"/>
          <w:szCs w:val="22"/>
          <w:lang w:val="es-CO"/>
        </w:rPr>
        <w:t>.</w:t>
      </w:r>
    </w:p>
    <w:p w14:paraId="4A15C2D5" w14:textId="3FE04E21" w:rsidR="0035395C" w:rsidRDefault="0035395C" w:rsidP="003C69DB">
      <w:pPr>
        <w:jc w:val="both"/>
        <w:rPr>
          <w:rFonts w:ascii="Arial" w:hAnsi="Arial" w:cs="Arial"/>
          <w:b/>
          <w:color w:val="000000"/>
          <w:sz w:val="22"/>
          <w:szCs w:val="22"/>
          <w:lang w:val="es-CO"/>
        </w:rPr>
      </w:pPr>
    </w:p>
    <w:p w14:paraId="42AC854E" w14:textId="5B06C239" w:rsidR="0035395C" w:rsidRDefault="0035395C" w:rsidP="003C69DB">
      <w:pPr>
        <w:jc w:val="both"/>
        <w:rPr>
          <w:rFonts w:ascii="Arial" w:hAnsi="Arial" w:cs="Arial"/>
          <w:color w:val="000000"/>
          <w:sz w:val="22"/>
          <w:szCs w:val="22"/>
          <w:lang w:val="es-CO"/>
        </w:rPr>
      </w:pPr>
      <w:r w:rsidRPr="0035395C">
        <w:rPr>
          <w:rFonts w:ascii="Arial" w:hAnsi="Arial" w:cs="Arial"/>
          <w:color w:val="000000"/>
          <w:sz w:val="22"/>
          <w:szCs w:val="22"/>
          <w:lang w:val="es-CO"/>
        </w:rPr>
        <w:t xml:space="preserve">Durante este período no se tramitaron denuncias por presuntos hechos de corrupción. </w:t>
      </w:r>
    </w:p>
    <w:p w14:paraId="2D55FD31" w14:textId="56DF1DA3" w:rsidR="00F623C5" w:rsidRDefault="00F623C5" w:rsidP="003C69DB">
      <w:pPr>
        <w:jc w:val="both"/>
        <w:rPr>
          <w:rFonts w:ascii="Arial" w:hAnsi="Arial" w:cs="Arial"/>
          <w:color w:val="000000"/>
          <w:sz w:val="22"/>
          <w:szCs w:val="22"/>
          <w:lang w:val="es-CO"/>
        </w:rPr>
      </w:pPr>
    </w:p>
    <w:tbl>
      <w:tblPr>
        <w:tblW w:w="5222" w:type="pct"/>
        <w:tblCellMar>
          <w:left w:w="70" w:type="dxa"/>
          <w:right w:w="70" w:type="dxa"/>
        </w:tblCellMar>
        <w:tblLook w:val="04A0" w:firstRow="1" w:lastRow="0" w:firstColumn="1" w:lastColumn="0" w:noHBand="0" w:noVBand="1"/>
      </w:tblPr>
      <w:tblGrid>
        <w:gridCol w:w="5524"/>
        <w:gridCol w:w="462"/>
        <w:gridCol w:w="318"/>
        <w:gridCol w:w="318"/>
        <w:gridCol w:w="318"/>
        <w:gridCol w:w="363"/>
        <w:gridCol w:w="318"/>
        <w:gridCol w:w="372"/>
        <w:gridCol w:w="292"/>
        <w:gridCol w:w="256"/>
        <w:gridCol w:w="679"/>
      </w:tblGrid>
      <w:tr w:rsidR="00F623C5" w:rsidRPr="00F623C5" w14:paraId="42D8F8AA" w14:textId="77777777" w:rsidTr="003F7630">
        <w:trPr>
          <w:trHeight w:val="240"/>
          <w:tblHeader/>
        </w:trPr>
        <w:tc>
          <w:tcPr>
            <w:tcW w:w="2996" w:type="pct"/>
            <w:vMerge w:val="restart"/>
            <w:tcBorders>
              <w:top w:val="single" w:sz="4" w:space="0" w:color="auto"/>
              <w:left w:val="single" w:sz="4" w:space="0" w:color="auto"/>
              <w:bottom w:val="single" w:sz="4" w:space="0" w:color="auto"/>
              <w:right w:val="single" w:sz="4" w:space="0" w:color="auto"/>
            </w:tcBorders>
            <w:shd w:val="clear" w:color="DDEBF7" w:fill="DDEBF7"/>
            <w:vAlign w:val="center"/>
            <w:hideMark/>
          </w:tcPr>
          <w:p w14:paraId="4BF85D2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DEPEDENCIA/ SUBTEMA</w:t>
            </w:r>
          </w:p>
        </w:tc>
        <w:tc>
          <w:tcPr>
            <w:tcW w:w="2004" w:type="pct"/>
            <w:gridSpan w:val="10"/>
            <w:tcBorders>
              <w:top w:val="single" w:sz="4" w:space="0" w:color="auto"/>
              <w:left w:val="nil"/>
              <w:bottom w:val="single" w:sz="4" w:space="0" w:color="auto"/>
              <w:right w:val="single" w:sz="4" w:space="0" w:color="auto"/>
            </w:tcBorders>
            <w:shd w:val="clear" w:color="000000" w:fill="DDEBF7"/>
            <w:noWrap/>
            <w:vAlign w:val="center"/>
            <w:hideMark/>
          </w:tcPr>
          <w:p w14:paraId="121B780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 xml:space="preserve">TIPOLOGIA </w:t>
            </w:r>
          </w:p>
        </w:tc>
      </w:tr>
      <w:tr w:rsidR="003F7630" w:rsidRPr="00F623C5" w14:paraId="6BA252D1" w14:textId="77777777" w:rsidTr="003F7630">
        <w:trPr>
          <w:trHeight w:val="376"/>
          <w:tblHeader/>
        </w:trPr>
        <w:tc>
          <w:tcPr>
            <w:tcW w:w="2996" w:type="pct"/>
            <w:vMerge/>
            <w:tcBorders>
              <w:top w:val="single" w:sz="4" w:space="0" w:color="auto"/>
              <w:left w:val="single" w:sz="4" w:space="0" w:color="auto"/>
              <w:bottom w:val="single" w:sz="4" w:space="0" w:color="auto"/>
              <w:right w:val="single" w:sz="4" w:space="0" w:color="auto"/>
            </w:tcBorders>
            <w:vAlign w:val="center"/>
            <w:hideMark/>
          </w:tcPr>
          <w:p w14:paraId="18C87437" w14:textId="77777777" w:rsidR="00F623C5" w:rsidRPr="00F623C5" w:rsidRDefault="00F623C5" w:rsidP="00F623C5">
            <w:pPr>
              <w:rPr>
                <w:rFonts w:ascii="Arial" w:hAnsi="Arial" w:cs="Arial"/>
                <w:b/>
                <w:bCs/>
                <w:color w:val="000000"/>
                <w:sz w:val="16"/>
                <w:szCs w:val="16"/>
                <w:lang w:val="es-CO" w:eastAsia="es-CO"/>
              </w:rPr>
            </w:pPr>
          </w:p>
        </w:tc>
        <w:tc>
          <w:tcPr>
            <w:tcW w:w="251" w:type="pct"/>
            <w:tcBorders>
              <w:top w:val="nil"/>
              <w:left w:val="nil"/>
              <w:bottom w:val="single" w:sz="4" w:space="0" w:color="auto"/>
              <w:right w:val="single" w:sz="4" w:space="0" w:color="auto"/>
            </w:tcBorders>
            <w:shd w:val="clear" w:color="DDEBF7" w:fill="DDEBF7"/>
            <w:vAlign w:val="center"/>
            <w:hideMark/>
          </w:tcPr>
          <w:p w14:paraId="5D1F2F61" w14:textId="3BB282D1"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IP</w:t>
            </w:r>
          </w:p>
        </w:tc>
        <w:tc>
          <w:tcPr>
            <w:tcW w:w="172" w:type="pct"/>
            <w:tcBorders>
              <w:top w:val="nil"/>
              <w:left w:val="nil"/>
              <w:bottom w:val="single" w:sz="4" w:space="0" w:color="auto"/>
              <w:right w:val="single" w:sz="4" w:space="0" w:color="auto"/>
            </w:tcBorders>
            <w:shd w:val="clear" w:color="DDEBF7" w:fill="DDEBF7"/>
            <w:vAlign w:val="center"/>
            <w:hideMark/>
          </w:tcPr>
          <w:p w14:paraId="10698E6F" w14:textId="309A2ECB"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Q</w:t>
            </w:r>
          </w:p>
        </w:tc>
        <w:tc>
          <w:tcPr>
            <w:tcW w:w="172" w:type="pct"/>
            <w:tcBorders>
              <w:top w:val="nil"/>
              <w:left w:val="nil"/>
              <w:bottom w:val="single" w:sz="4" w:space="0" w:color="auto"/>
              <w:right w:val="single" w:sz="4" w:space="0" w:color="auto"/>
            </w:tcBorders>
            <w:shd w:val="clear" w:color="DDEBF7" w:fill="DDEBF7"/>
            <w:vAlign w:val="center"/>
            <w:hideMark/>
          </w:tcPr>
          <w:p w14:paraId="3C89E4E8" w14:textId="3182C4AE"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F</w:t>
            </w:r>
          </w:p>
        </w:tc>
        <w:tc>
          <w:tcPr>
            <w:tcW w:w="172" w:type="pct"/>
            <w:tcBorders>
              <w:top w:val="nil"/>
              <w:left w:val="nil"/>
              <w:bottom w:val="single" w:sz="4" w:space="0" w:color="auto"/>
              <w:right w:val="single" w:sz="4" w:space="0" w:color="auto"/>
            </w:tcBorders>
            <w:shd w:val="clear" w:color="DDEBF7" w:fill="DDEBF7"/>
            <w:vAlign w:val="center"/>
            <w:hideMark/>
          </w:tcPr>
          <w:p w14:paraId="111F750C" w14:textId="723E00B6"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IG</w:t>
            </w:r>
          </w:p>
        </w:tc>
        <w:tc>
          <w:tcPr>
            <w:tcW w:w="197" w:type="pct"/>
            <w:tcBorders>
              <w:top w:val="nil"/>
              <w:left w:val="nil"/>
              <w:bottom w:val="single" w:sz="4" w:space="0" w:color="auto"/>
              <w:right w:val="single" w:sz="4" w:space="0" w:color="auto"/>
            </w:tcBorders>
            <w:shd w:val="clear" w:color="DDEBF7" w:fill="DDEBF7"/>
            <w:vAlign w:val="center"/>
            <w:hideMark/>
          </w:tcPr>
          <w:p w14:paraId="7ED9FBE3" w14:textId="6A22B7CE"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SC</w:t>
            </w:r>
          </w:p>
        </w:tc>
        <w:tc>
          <w:tcPr>
            <w:tcW w:w="172" w:type="pct"/>
            <w:tcBorders>
              <w:top w:val="nil"/>
              <w:left w:val="nil"/>
              <w:bottom w:val="single" w:sz="4" w:space="0" w:color="auto"/>
              <w:right w:val="single" w:sz="4" w:space="0" w:color="auto"/>
            </w:tcBorders>
            <w:shd w:val="clear" w:color="DDEBF7" w:fill="DDEBF7"/>
            <w:vAlign w:val="center"/>
            <w:hideMark/>
          </w:tcPr>
          <w:p w14:paraId="0BA12BF4" w14:textId="6B632B76"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R</w:t>
            </w:r>
          </w:p>
        </w:tc>
        <w:tc>
          <w:tcPr>
            <w:tcW w:w="202" w:type="pct"/>
            <w:tcBorders>
              <w:top w:val="nil"/>
              <w:left w:val="nil"/>
              <w:bottom w:val="single" w:sz="4" w:space="0" w:color="auto"/>
              <w:right w:val="single" w:sz="4" w:space="0" w:color="auto"/>
            </w:tcBorders>
            <w:shd w:val="clear" w:color="DDEBF7" w:fill="DDEBF7"/>
            <w:vAlign w:val="center"/>
            <w:hideMark/>
          </w:tcPr>
          <w:p w14:paraId="411FE61D" w14:textId="646318A1"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SG</w:t>
            </w:r>
          </w:p>
        </w:tc>
        <w:tc>
          <w:tcPr>
            <w:tcW w:w="158" w:type="pct"/>
            <w:tcBorders>
              <w:top w:val="nil"/>
              <w:left w:val="nil"/>
              <w:bottom w:val="single" w:sz="4" w:space="0" w:color="auto"/>
              <w:right w:val="single" w:sz="4" w:space="0" w:color="auto"/>
            </w:tcBorders>
            <w:shd w:val="clear" w:color="DDEBF7" w:fill="DDEBF7"/>
            <w:vAlign w:val="center"/>
            <w:hideMark/>
          </w:tcPr>
          <w:p w14:paraId="7FCBC265" w14:textId="20CE2C00" w:rsidR="00F623C5" w:rsidRPr="00F623C5" w:rsidRDefault="00F623C5" w:rsidP="00F623C5">
            <w:pPr>
              <w:jc w:val="center"/>
              <w:rPr>
                <w:rFonts w:ascii="Arial" w:hAnsi="Arial" w:cs="Arial"/>
                <w:b/>
                <w:bCs/>
                <w:color w:val="000000"/>
                <w:sz w:val="16"/>
                <w:szCs w:val="16"/>
                <w:lang w:val="es-CO" w:eastAsia="es-CO"/>
              </w:rPr>
            </w:pPr>
            <w:r>
              <w:rPr>
                <w:rFonts w:ascii="Arial" w:hAnsi="Arial" w:cs="Arial"/>
                <w:b/>
                <w:bCs/>
                <w:color w:val="000000"/>
                <w:sz w:val="16"/>
                <w:szCs w:val="16"/>
                <w:lang w:val="es-CO" w:eastAsia="es-CO"/>
              </w:rPr>
              <w:t>SI</w:t>
            </w:r>
          </w:p>
        </w:tc>
        <w:tc>
          <w:tcPr>
            <w:tcW w:w="139" w:type="pct"/>
            <w:tcBorders>
              <w:top w:val="nil"/>
              <w:left w:val="nil"/>
              <w:bottom w:val="single" w:sz="4" w:space="0" w:color="auto"/>
              <w:right w:val="single" w:sz="4" w:space="0" w:color="auto"/>
            </w:tcBorders>
            <w:shd w:val="clear" w:color="DDEBF7" w:fill="DDEBF7"/>
            <w:vAlign w:val="center"/>
            <w:hideMark/>
          </w:tcPr>
          <w:p w14:paraId="46ED910E" w14:textId="207ACA61"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w:t>
            </w:r>
          </w:p>
        </w:tc>
        <w:tc>
          <w:tcPr>
            <w:tcW w:w="367" w:type="pct"/>
            <w:tcBorders>
              <w:top w:val="nil"/>
              <w:left w:val="nil"/>
              <w:bottom w:val="single" w:sz="4" w:space="0" w:color="auto"/>
              <w:right w:val="single" w:sz="4" w:space="0" w:color="auto"/>
            </w:tcBorders>
            <w:shd w:val="clear" w:color="DDEBF7" w:fill="DDEBF7"/>
            <w:vAlign w:val="center"/>
            <w:hideMark/>
          </w:tcPr>
          <w:p w14:paraId="22E2A36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TOTAL</w:t>
            </w:r>
          </w:p>
        </w:tc>
      </w:tr>
      <w:tr w:rsidR="003F7630" w:rsidRPr="00F623C5" w14:paraId="2D511F9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D501DED"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SERVICIO INTEGRAL DE ATENCION A LA CIUDADANIA</w:t>
            </w:r>
          </w:p>
        </w:tc>
        <w:tc>
          <w:tcPr>
            <w:tcW w:w="251" w:type="pct"/>
            <w:tcBorders>
              <w:top w:val="nil"/>
              <w:left w:val="nil"/>
              <w:bottom w:val="single" w:sz="4" w:space="0" w:color="auto"/>
              <w:right w:val="single" w:sz="4" w:space="0" w:color="auto"/>
            </w:tcBorders>
            <w:shd w:val="clear" w:color="auto" w:fill="auto"/>
            <w:noWrap/>
            <w:vAlign w:val="center"/>
            <w:hideMark/>
          </w:tcPr>
          <w:p w14:paraId="1598ECA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27</w:t>
            </w:r>
          </w:p>
        </w:tc>
        <w:tc>
          <w:tcPr>
            <w:tcW w:w="172" w:type="pct"/>
            <w:tcBorders>
              <w:top w:val="nil"/>
              <w:left w:val="nil"/>
              <w:bottom w:val="single" w:sz="4" w:space="0" w:color="auto"/>
              <w:right w:val="single" w:sz="4" w:space="0" w:color="auto"/>
            </w:tcBorders>
            <w:shd w:val="clear" w:color="auto" w:fill="auto"/>
            <w:noWrap/>
            <w:vAlign w:val="center"/>
            <w:hideMark/>
          </w:tcPr>
          <w:p w14:paraId="26BACD0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67587F0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13</w:t>
            </w:r>
          </w:p>
        </w:tc>
        <w:tc>
          <w:tcPr>
            <w:tcW w:w="172" w:type="pct"/>
            <w:tcBorders>
              <w:top w:val="nil"/>
              <w:left w:val="nil"/>
              <w:bottom w:val="single" w:sz="4" w:space="0" w:color="auto"/>
              <w:right w:val="single" w:sz="4" w:space="0" w:color="auto"/>
            </w:tcBorders>
            <w:shd w:val="clear" w:color="auto" w:fill="auto"/>
            <w:noWrap/>
            <w:vAlign w:val="center"/>
            <w:hideMark/>
          </w:tcPr>
          <w:p w14:paraId="490D0DB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6</w:t>
            </w:r>
          </w:p>
        </w:tc>
        <w:tc>
          <w:tcPr>
            <w:tcW w:w="197" w:type="pct"/>
            <w:tcBorders>
              <w:top w:val="nil"/>
              <w:left w:val="nil"/>
              <w:bottom w:val="single" w:sz="4" w:space="0" w:color="auto"/>
              <w:right w:val="single" w:sz="4" w:space="0" w:color="auto"/>
            </w:tcBorders>
            <w:shd w:val="clear" w:color="auto" w:fill="auto"/>
            <w:noWrap/>
            <w:vAlign w:val="center"/>
            <w:hideMark/>
          </w:tcPr>
          <w:p w14:paraId="14D358A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7</w:t>
            </w:r>
          </w:p>
        </w:tc>
        <w:tc>
          <w:tcPr>
            <w:tcW w:w="172" w:type="pct"/>
            <w:tcBorders>
              <w:top w:val="nil"/>
              <w:left w:val="nil"/>
              <w:bottom w:val="single" w:sz="4" w:space="0" w:color="auto"/>
              <w:right w:val="single" w:sz="4" w:space="0" w:color="auto"/>
            </w:tcBorders>
            <w:shd w:val="clear" w:color="auto" w:fill="auto"/>
            <w:noWrap/>
            <w:vAlign w:val="center"/>
            <w:hideMark/>
          </w:tcPr>
          <w:p w14:paraId="0AFDDE1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c>
          <w:tcPr>
            <w:tcW w:w="202" w:type="pct"/>
            <w:tcBorders>
              <w:top w:val="nil"/>
              <w:left w:val="nil"/>
              <w:bottom w:val="single" w:sz="4" w:space="0" w:color="auto"/>
              <w:right w:val="single" w:sz="4" w:space="0" w:color="auto"/>
            </w:tcBorders>
            <w:shd w:val="clear" w:color="auto" w:fill="auto"/>
            <w:noWrap/>
            <w:vAlign w:val="center"/>
            <w:hideMark/>
          </w:tcPr>
          <w:p w14:paraId="483DA16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F66853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B12BA0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367" w:type="pct"/>
            <w:tcBorders>
              <w:top w:val="nil"/>
              <w:left w:val="nil"/>
              <w:bottom w:val="single" w:sz="4" w:space="0" w:color="auto"/>
              <w:right w:val="single" w:sz="4" w:space="0" w:color="auto"/>
            </w:tcBorders>
            <w:shd w:val="clear" w:color="auto" w:fill="auto"/>
            <w:noWrap/>
            <w:vAlign w:val="center"/>
            <w:hideMark/>
          </w:tcPr>
          <w:p w14:paraId="38764C1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62</w:t>
            </w:r>
          </w:p>
        </w:tc>
      </w:tr>
      <w:tr w:rsidR="003F7630" w:rsidRPr="00F623C5" w14:paraId="0068C383" w14:textId="77777777" w:rsidTr="003F7630">
        <w:trPr>
          <w:trHeight w:val="725"/>
        </w:trPr>
        <w:tc>
          <w:tcPr>
            <w:tcW w:w="2996" w:type="pct"/>
            <w:tcBorders>
              <w:top w:val="nil"/>
              <w:left w:val="single" w:sz="4" w:space="0" w:color="auto"/>
              <w:bottom w:val="single" w:sz="4" w:space="0" w:color="auto"/>
              <w:right w:val="single" w:sz="4" w:space="0" w:color="auto"/>
            </w:tcBorders>
            <w:shd w:val="clear" w:color="auto" w:fill="auto"/>
            <w:hideMark/>
          </w:tcPr>
          <w:p w14:paraId="1C36920B" w14:textId="2E06ECB3"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ADMINISTRACION DEL TALENTO HUMANO:</w:t>
            </w:r>
            <w:r>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CERTIFICACIONES,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RECLAMACIONES LABORALES,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CAPACITACION, CONDUCTAS INDEBIDAS DE LOS SERVIDORES,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SOLICITUD DE TRABAJO, SOLICITUD DE DESVINCULACION</w:t>
            </w:r>
          </w:p>
        </w:tc>
        <w:tc>
          <w:tcPr>
            <w:tcW w:w="251" w:type="pct"/>
            <w:tcBorders>
              <w:top w:val="nil"/>
              <w:left w:val="nil"/>
              <w:bottom w:val="single" w:sz="4" w:space="0" w:color="auto"/>
              <w:right w:val="single" w:sz="4" w:space="0" w:color="auto"/>
            </w:tcBorders>
            <w:shd w:val="clear" w:color="auto" w:fill="auto"/>
            <w:noWrap/>
            <w:vAlign w:val="center"/>
            <w:hideMark/>
          </w:tcPr>
          <w:p w14:paraId="748D78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726125C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3F2DEC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59DEB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DC1416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9F71E7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85822B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8392A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4258CB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F94896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r>
      <w:tr w:rsidR="003F7630" w:rsidRPr="00F623C5" w14:paraId="3E5EAB9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E2132F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EN CENTRO DE PROTECCION</w:t>
            </w:r>
          </w:p>
        </w:tc>
        <w:tc>
          <w:tcPr>
            <w:tcW w:w="251" w:type="pct"/>
            <w:tcBorders>
              <w:top w:val="nil"/>
              <w:left w:val="nil"/>
              <w:bottom w:val="single" w:sz="4" w:space="0" w:color="auto"/>
              <w:right w:val="single" w:sz="4" w:space="0" w:color="auto"/>
            </w:tcBorders>
            <w:shd w:val="clear" w:color="auto" w:fill="auto"/>
            <w:noWrap/>
            <w:vAlign w:val="center"/>
            <w:hideMark/>
          </w:tcPr>
          <w:p w14:paraId="6AACCD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265CF8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6D819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B60F0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0F8861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93C335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58A39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2BC1E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5E3B46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B8DEA3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530F568"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0E9FD3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CIUDADANOS HABITANTES DE LA CALLE</w:t>
            </w:r>
          </w:p>
        </w:tc>
        <w:tc>
          <w:tcPr>
            <w:tcW w:w="251" w:type="pct"/>
            <w:tcBorders>
              <w:top w:val="nil"/>
              <w:left w:val="nil"/>
              <w:bottom w:val="single" w:sz="4" w:space="0" w:color="auto"/>
              <w:right w:val="single" w:sz="4" w:space="0" w:color="auto"/>
            </w:tcBorders>
            <w:shd w:val="clear" w:color="auto" w:fill="auto"/>
            <w:noWrap/>
            <w:vAlign w:val="center"/>
            <w:hideMark/>
          </w:tcPr>
          <w:p w14:paraId="3BA3679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6C9F27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C66595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4D7EA10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97" w:type="pct"/>
            <w:tcBorders>
              <w:top w:val="nil"/>
              <w:left w:val="nil"/>
              <w:bottom w:val="single" w:sz="4" w:space="0" w:color="auto"/>
              <w:right w:val="single" w:sz="4" w:space="0" w:color="auto"/>
            </w:tcBorders>
            <w:shd w:val="clear" w:color="auto" w:fill="auto"/>
            <w:noWrap/>
            <w:vAlign w:val="center"/>
            <w:hideMark/>
          </w:tcPr>
          <w:p w14:paraId="0DF50A8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CA277C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FD8C0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6CB0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9CAC7E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365030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9</w:t>
            </w:r>
          </w:p>
        </w:tc>
      </w:tr>
      <w:tr w:rsidR="003F7630" w:rsidRPr="00F623C5" w14:paraId="517125AE"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724391E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25409C1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AB0E4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F2C0A7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79B7B6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2DB2E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D8996A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264685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104BBB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DA2F0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EE27A0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B65A22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CBF5FD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lastRenderedPageBreak/>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54CCE74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3D1EB9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487E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732856F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6D9C79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6E279F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96DA38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E26CD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1B6E82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0F5A91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6</w:t>
            </w:r>
          </w:p>
        </w:tc>
      </w:tr>
      <w:tr w:rsidR="003F7630" w:rsidRPr="00F623C5" w14:paraId="7313C12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50AFCE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 xml:space="preserve">ATENCION Y PORTALOFIO DE SERVICIOS </w:t>
            </w:r>
          </w:p>
        </w:tc>
        <w:tc>
          <w:tcPr>
            <w:tcW w:w="251" w:type="pct"/>
            <w:tcBorders>
              <w:top w:val="nil"/>
              <w:left w:val="nil"/>
              <w:bottom w:val="single" w:sz="4" w:space="0" w:color="auto"/>
              <w:right w:val="single" w:sz="4" w:space="0" w:color="auto"/>
            </w:tcBorders>
            <w:shd w:val="clear" w:color="auto" w:fill="auto"/>
            <w:noWrap/>
            <w:vAlign w:val="center"/>
            <w:hideMark/>
          </w:tcPr>
          <w:p w14:paraId="7195D78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C794DA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4A5A93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2593B6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448E70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BD33CF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71D60E7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BF5E37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32520C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367" w:type="pct"/>
            <w:tcBorders>
              <w:top w:val="nil"/>
              <w:left w:val="nil"/>
              <w:bottom w:val="single" w:sz="4" w:space="0" w:color="auto"/>
              <w:right w:val="single" w:sz="4" w:space="0" w:color="auto"/>
            </w:tcBorders>
            <w:shd w:val="clear" w:color="auto" w:fill="auto"/>
            <w:noWrap/>
            <w:vAlign w:val="center"/>
            <w:hideMark/>
          </w:tcPr>
          <w:p w14:paraId="2267617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3B4916E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7E6506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CENTROS DE DESARROLLO COMUNITARIO</w:t>
            </w:r>
          </w:p>
        </w:tc>
        <w:tc>
          <w:tcPr>
            <w:tcW w:w="251" w:type="pct"/>
            <w:tcBorders>
              <w:top w:val="nil"/>
              <w:left w:val="nil"/>
              <w:bottom w:val="single" w:sz="4" w:space="0" w:color="auto"/>
              <w:right w:val="single" w:sz="4" w:space="0" w:color="auto"/>
            </w:tcBorders>
            <w:shd w:val="clear" w:color="auto" w:fill="auto"/>
            <w:noWrap/>
            <w:vAlign w:val="center"/>
            <w:hideMark/>
          </w:tcPr>
          <w:p w14:paraId="39A7923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CA0A8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A67B89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821A41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D9FFBE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D8F19E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5E1254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6012E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5C1CFE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752B72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DE8A622"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7E007D8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73DD57B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0D7A40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61B6D4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53CB2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0489AA2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7</w:t>
            </w:r>
          </w:p>
        </w:tc>
        <w:tc>
          <w:tcPr>
            <w:tcW w:w="172" w:type="pct"/>
            <w:tcBorders>
              <w:top w:val="nil"/>
              <w:left w:val="nil"/>
              <w:bottom w:val="single" w:sz="4" w:space="0" w:color="auto"/>
              <w:right w:val="single" w:sz="4" w:space="0" w:color="auto"/>
            </w:tcBorders>
            <w:shd w:val="clear" w:color="auto" w:fill="auto"/>
            <w:noWrap/>
            <w:vAlign w:val="center"/>
            <w:hideMark/>
          </w:tcPr>
          <w:p w14:paraId="3052373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D1C518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26FA1A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F982FD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C705E9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13</w:t>
            </w:r>
          </w:p>
        </w:tc>
      </w:tr>
      <w:tr w:rsidR="003F7630" w:rsidRPr="00F623C5" w14:paraId="6F9EF58B" w14:textId="77777777" w:rsidTr="003F7630">
        <w:trPr>
          <w:trHeight w:val="632"/>
        </w:trPr>
        <w:tc>
          <w:tcPr>
            <w:tcW w:w="2996" w:type="pct"/>
            <w:tcBorders>
              <w:top w:val="nil"/>
              <w:left w:val="single" w:sz="4" w:space="0" w:color="auto"/>
              <w:bottom w:val="single" w:sz="4" w:space="0" w:color="auto"/>
              <w:right w:val="single" w:sz="4" w:space="0" w:color="auto"/>
            </w:tcBorders>
            <w:shd w:val="clear" w:color="auto" w:fill="auto"/>
            <w:hideMark/>
          </w:tcPr>
          <w:p w14:paraId="613A4EE0" w14:textId="7B3048EB"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CONVENIOS INTERADMINISTRATIVOS E INTERINSTITUCIONALES, SOLICITUD DE DESVINCULACION, PAGOS, INSTALACIONES,</w:t>
            </w:r>
            <w:r>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PRESTACIONES DEL SERVICIO TERCERIZADO</w:t>
            </w:r>
          </w:p>
        </w:tc>
        <w:tc>
          <w:tcPr>
            <w:tcW w:w="251" w:type="pct"/>
            <w:tcBorders>
              <w:top w:val="nil"/>
              <w:left w:val="nil"/>
              <w:bottom w:val="single" w:sz="4" w:space="0" w:color="auto"/>
              <w:right w:val="single" w:sz="4" w:space="0" w:color="auto"/>
            </w:tcBorders>
            <w:shd w:val="clear" w:color="auto" w:fill="auto"/>
            <w:noWrap/>
            <w:vAlign w:val="center"/>
            <w:hideMark/>
          </w:tcPr>
          <w:p w14:paraId="14F0D03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57012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8D963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DC7A2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EAA4F4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6AFE8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56805B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2AFEFE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2937A7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ECED3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0892A36"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03ED28D"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45204B3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7</w:t>
            </w:r>
          </w:p>
        </w:tc>
        <w:tc>
          <w:tcPr>
            <w:tcW w:w="172" w:type="pct"/>
            <w:tcBorders>
              <w:top w:val="nil"/>
              <w:left w:val="nil"/>
              <w:bottom w:val="single" w:sz="4" w:space="0" w:color="auto"/>
              <w:right w:val="single" w:sz="4" w:space="0" w:color="auto"/>
            </w:tcBorders>
            <w:shd w:val="clear" w:color="auto" w:fill="auto"/>
            <w:noWrap/>
            <w:vAlign w:val="center"/>
            <w:hideMark/>
          </w:tcPr>
          <w:p w14:paraId="02F1FDE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8A5817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064C58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4FB340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4078B7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07D4FE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26F59A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4CF954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A9E289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8</w:t>
            </w:r>
          </w:p>
        </w:tc>
      </w:tr>
      <w:tr w:rsidR="003F7630" w:rsidRPr="00F623C5" w14:paraId="68034690"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9253A4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7439756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B59F8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5AA275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0BB3F2C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1764CC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26D6CB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3AF0F9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8D889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5BEB31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FE890A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099B383F"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60B6FCF8" w14:textId="066A5B62"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w:t>
            </w:r>
            <w:r>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NIÑOS Y ADOLESCENTES EN SITUACION O RIESGO DE TRABAJO INFANTIL.</w:t>
            </w:r>
          </w:p>
        </w:tc>
        <w:tc>
          <w:tcPr>
            <w:tcW w:w="251" w:type="pct"/>
            <w:tcBorders>
              <w:top w:val="nil"/>
              <w:left w:val="nil"/>
              <w:bottom w:val="single" w:sz="4" w:space="0" w:color="auto"/>
              <w:right w:val="single" w:sz="4" w:space="0" w:color="auto"/>
            </w:tcBorders>
            <w:shd w:val="clear" w:color="auto" w:fill="auto"/>
            <w:noWrap/>
            <w:vAlign w:val="center"/>
            <w:hideMark/>
          </w:tcPr>
          <w:p w14:paraId="67139D3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6825E9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274392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FC237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8D0A1E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6DEE67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03D3A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7FEF79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B6C880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DAAB98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EBA798B" w14:textId="77777777" w:rsidTr="003F7630">
        <w:trPr>
          <w:trHeight w:val="720"/>
        </w:trPr>
        <w:tc>
          <w:tcPr>
            <w:tcW w:w="2996" w:type="pct"/>
            <w:tcBorders>
              <w:top w:val="nil"/>
              <w:left w:val="single" w:sz="4" w:space="0" w:color="auto"/>
              <w:bottom w:val="single" w:sz="4" w:space="0" w:color="auto"/>
              <w:right w:val="single" w:sz="4" w:space="0" w:color="auto"/>
            </w:tcBorders>
            <w:shd w:val="clear" w:color="auto" w:fill="auto"/>
            <w:hideMark/>
          </w:tcPr>
          <w:p w14:paraId="22C98D1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INSPECCION Y VIGILANCIA: INSCRIPCION Y REGISTRO DE INSTITUCIONES O ESTABLECIMIENTOS SERVICIO DE EDUCACION INICIAL Y ADULTO MAYOR</w:t>
            </w:r>
          </w:p>
        </w:tc>
        <w:tc>
          <w:tcPr>
            <w:tcW w:w="251" w:type="pct"/>
            <w:tcBorders>
              <w:top w:val="nil"/>
              <w:left w:val="nil"/>
              <w:bottom w:val="single" w:sz="4" w:space="0" w:color="auto"/>
              <w:right w:val="single" w:sz="4" w:space="0" w:color="auto"/>
            </w:tcBorders>
            <w:shd w:val="clear" w:color="auto" w:fill="auto"/>
            <w:noWrap/>
            <w:vAlign w:val="center"/>
            <w:hideMark/>
          </w:tcPr>
          <w:p w14:paraId="2935D09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9118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9662EA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017DC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E82AB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5F01FC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57FFB5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7F19FD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B8D64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A461C5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EBD9A32" w14:textId="77777777" w:rsidTr="003F7630">
        <w:trPr>
          <w:trHeight w:val="821"/>
        </w:trPr>
        <w:tc>
          <w:tcPr>
            <w:tcW w:w="2996" w:type="pct"/>
            <w:tcBorders>
              <w:top w:val="nil"/>
              <w:left w:val="single" w:sz="4" w:space="0" w:color="auto"/>
              <w:bottom w:val="single" w:sz="4" w:space="0" w:color="auto"/>
              <w:right w:val="single" w:sz="4" w:space="0" w:color="auto"/>
            </w:tcBorders>
            <w:shd w:val="clear" w:color="auto" w:fill="auto"/>
            <w:hideMark/>
          </w:tcPr>
          <w:p w14:paraId="62D5A2F5" w14:textId="3D9DAE53"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PROCESOS DE CONTRATACION: CERTIFICACIONES DE CONTRATOS, PAGO OPORTUNO Y DESVINCULACION Y FAMILIARES DE LOS BENEFICIARI</w:t>
            </w:r>
            <w:r w:rsidR="003F7630">
              <w:rPr>
                <w:rFonts w:ascii="Arial" w:hAnsi="Arial" w:cs="Arial"/>
                <w:color w:val="000000"/>
                <w:sz w:val="16"/>
                <w:szCs w:val="16"/>
                <w:lang w:val="es-CO" w:eastAsia="es-CO"/>
              </w:rPr>
              <w:t>OS DE LOS PROGRAMAS SOLICITANDO</w:t>
            </w:r>
            <w:r w:rsidRPr="00F623C5">
              <w:rPr>
                <w:rFonts w:ascii="Arial" w:hAnsi="Arial" w:cs="Arial"/>
                <w:color w:val="000000"/>
                <w:sz w:val="16"/>
                <w:szCs w:val="16"/>
                <w:lang w:val="es-CO" w:eastAsia="es-CO"/>
              </w:rPr>
              <w:t xml:space="preserve"> PAGOS POR FALLECIMIENTO DEL ASISTIDO.</w:t>
            </w:r>
          </w:p>
        </w:tc>
        <w:tc>
          <w:tcPr>
            <w:tcW w:w="251" w:type="pct"/>
            <w:tcBorders>
              <w:top w:val="nil"/>
              <w:left w:val="nil"/>
              <w:bottom w:val="single" w:sz="4" w:space="0" w:color="auto"/>
              <w:right w:val="single" w:sz="4" w:space="0" w:color="auto"/>
            </w:tcBorders>
            <w:shd w:val="clear" w:color="auto" w:fill="auto"/>
            <w:noWrap/>
            <w:vAlign w:val="center"/>
            <w:hideMark/>
          </w:tcPr>
          <w:p w14:paraId="38D98C9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0CF237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3590B4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A120D1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318C051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3AC1AD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C8FBCD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14C908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151274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15D2E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r>
      <w:tr w:rsidR="003F7630" w:rsidRPr="00F623C5" w14:paraId="5E955D1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AD13D5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RESTITUCION DE DERECHOS DE LOS SECTORES LGBTI</w:t>
            </w:r>
          </w:p>
        </w:tc>
        <w:tc>
          <w:tcPr>
            <w:tcW w:w="251" w:type="pct"/>
            <w:tcBorders>
              <w:top w:val="nil"/>
              <w:left w:val="nil"/>
              <w:bottom w:val="single" w:sz="4" w:space="0" w:color="auto"/>
              <w:right w:val="single" w:sz="4" w:space="0" w:color="auto"/>
            </w:tcBorders>
            <w:shd w:val="clear" w:color="auto" w:fill="auto"/>
            <w:noWrap/>
            <w:vAlign w:val="center"/>
            <w:hideMark/>
          </w:tcPr>
          <w:p w14:paraId="282B0F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70D7D2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B86835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269F32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5A208E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43BF80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BA81A2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AFF7D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67F11C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3D9336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6C21D14"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3212C6D"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4AB208B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B0655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D00D47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3E286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45E514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1616A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12CBEB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C9E6E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4F163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B834A3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E3515A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FE27C08"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USME - SUMAPAZ</w:t>
            </w:r>
          </w:p>
        </w:tc>
        <w:tc>
          <w:tcPr>
            <w:tcW w:w="251" w:type="pct"/>
            <w:tcBorders>
              <w:top w:val="nil"/>
              <w:left w:val="nil"/>
              <w:bottom w:val="single" w:sz="4" w:space="0" w:color="auto"/>
              <w:right w:val="single" w:sz="4" w:space="0" w:color="auto"/>
            </w:tcBorders>
            <w:shd w:val="clear" w:color="auto" w:fill="auto"/>
            <w:noWrap/>
            <w:vAlign w:val="center"/>
            <w:hideMark/>
          </w:tcPr>
          <w:p w14:paraId="7EBD0AC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35</w:t>
            </w:r>
          </w:p>
        </w:tc>
        <w:tc>
          <w:tcPr>
            <w:tcW w:w="172" w:type="pct"/>
            <w:tcBorders>
              <w:top w:val="nil"/>
              <w:left w:val="nil"/>
              <w:bottom w:val="single" w:sz="4" w:space="0" w:color="auto"/>
              <w:right w:val="single" w:sz="4" w:space="0" w:color="auto"/>
            </w:tcBorders>
            <w:shd w:val="clear" w:color="auto" w:fill="auto"/>
            <w:noWrap/>
            <w:vAlign w:val="center"/>
            <w:hideMark/>
          </w:tcPr>
          <w:p w14:paraId="3554811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5EA0E2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F2EA99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C2DE10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71D854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528FE60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578EC4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B0CD65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688190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36</w:t>
            </w:r>
          </w:p>
        </w:tc>
      </w:tr>
      <w:tr w:rsidR="003F7630" w:rsidRPr="00F623C5" w14:paraId="719C4A6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58DA30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15B4363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6</w:t>
            </w:r>
          </w:p>
        </w:tc>
        <w:tc>
          <w:tcPr>
            <w:tcW w:w="172" w:type="pct"/>
            <w:tcBorders>
              <w:top w:val="nil"/>
              <w:left w:val="nil"/>
              <w:bottom w:val="single" w:sz="4" w:space="0" w:color="auto"/>
              <w:right w:val="single" w:sz="4" w:space="0" w:color="auto"/>
            </w:tcBorders>
            <w:shd w:val="clear" w:color="auto" w:fill="auto"/>
            <w:noWrap/>
            <w:vAlign w:val="center"/>
            <w:hideMark/>
          </w:tcPr>
          <w:p w14:paraId="3D8F7F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519E2A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D1811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F6930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183A2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207FA0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70F49D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091780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7B68F1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6</w:t>
            </w:r>
          </w:p>
        </w:tc>
      </w:tr>
      <w:tr w:rsidR="003F7630" w:rsidRPr="00F623C5" w14:paraId="1F816EF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3E05F71"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21BA20B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29</w:t>
            </w:r>
          </w:p>
        </w:tc>
        <w:tc>
          <w:tcPr>
            <w:tcW w:w="172" w:type="pct"/>
            <w:tcBorders>
              <w:top w:val="nil"/>
              <w:left w:val="nil"/>
              <w:bottom w:val="single" w:sz="4" w:space="0" w:color="auto"/>
              <w:right w:val="single" w:sz="4" w:space="0" w:color="auto"/>
            </w:tcBorders>
            <w:shd w:val="clear" w:color="auto" w:fill="auto"/>
            <w:noWrap/>
            <w:vAlign w:val="center"/>
            <w:hideMark/>
          </w:tcPr>
          <w:p w14:paraId="7C8685F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FCF35D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B52625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2934B2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B786D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06BDA8C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4FF9DC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D548E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FEA6D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30</w:t>
            </w:r>
          </w:p>
        </w:tc>
      </w:tr>
      <w:tr w:rsidR="003F7630" w:rsidRPr="00F623C5" w14:paraId="5CF34E1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38BACA3"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PARA LA VEJEZ</w:t>
            </w:r>
          </w:p>
        </w:tc>
        <w:tc>
          <w:tcPr>
            <w:tcW w:w="251" w:type="pct"/>
            <w:tcBorders>
              <w:top w:val="nil"/>
              <w:left w:val="nil"/>
              <w:bottom w:val="single" w:sz="4" w:space="0" w:color="auto"/>
              <w:right w:val="single" w:sz="4" w:space="0" w:color="auto"/>
            </w:tcBorders>
            <w:shd w:val="clear" w:color="auto" w:fill="auto"/>
            <w:noWrap/>
            <w:vAlign w:val="center"/>
            <w:hideMark/>
          </w:tcPr>
          <w:p w14:paraId="606AC30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29</w:t>
            </w:r>
          </w:p>
        </w:tc>
        <w:tc>
          <w:tcPr>
            <w:tcW w:w="172" w:type="pct"/>
            <w:tcBorders>
              <w:top w:val="nil"/>
              <w:left w:val="nil"/>
              <w:bottom w:val="single" w:sz="4" w:space="0" w:color="auto"/>
              <w:right w:val="single" w:sz="4" w:space="0" w:color="auto"/>
            </w:tcBorders>
            <w:shd w:val="clear" w:color="auto" w:fill="auto"/>
            <w:noWrap/>
            <w:vAlign w:val="center"/>
            <w:hideMark/>
          </w:tcPr>
          <w:p w14:paraId="7AC9C1C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91B08D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D2FFAF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97" w:type="pct"/>
            <w:tcBorders>
              <w:top w:val="nil"/>
              <w:left w:val="nil"/>
              <w:bottom w:val="single" w:sz="4" w:space="0" w:color="auto"/>
              <w:right w:val="single" w:sz="4" w:space="0" w:color="auto"/>
            </w:tcBorders>
            <w:shd w:val="clear" w:color="auto" w:fill="auto"/>
            <w:noWrap/>
            <w:vAlign w:val="center"/>
            <w:hideMark/>
          </w:tcPr>
          <w:p w14:paraId="04BB0F0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73B3AD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64DC4D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08456E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007832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B3EA2A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31</w:t>
            </w:r>
          </w:p>
        </w:tc>
      </w:tr>
      <w:tr w:rsidR="003F7630" w:rsidRPr="00F623C5" w14:paraId="70EBC00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D08A03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EN CENTRO DE PROTECCION</w:t>
            </w:r>
          </w:p>
        </w:tc>
        <w:tc>
          <w:tcPr>
            <w:tcW w:w="251" w:type="pct"/>
            <w:tcBorders>
              <w:top w:val="nil"/>
              <w:left w:val="nil"/>
              <w:bottom w:val="single" w:sz="4" w:space="0" w:color="auto"/>
              <w:right w:val="single" w:sz="4" w:space="0" w:color="auto"/>
            </w:tcBorders>
            <w:shd w:val="clear" w:color="auto" w:fill="auto"/>
            <w:noWrap/>
            <w:vAlign w:val="center"/>
            <w:hideMark/>
          </w:tcPr>
          <w:p w14:paraId="4EF6B36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26</w:t>
            </w:r>
          </w:p>
        </w:tc>
        <w:tc>
          <w:tcPr>
            <w:tcW w:w="172" w:type="pct"/>
            <w:tcBorders>
              <w:top w:val="nil"/>
              <w:left w:val="nil"/>
              <w:bottom w:val="single" w:sz="4" w:space="0" w:color="auto"/>
              <w:right w:val="single" w:sz="4" w:space="0" w:color="auto"/>
            </w:tcBorders>
            <w:shd w:val="clear" w:color="auto" w:fill="auto"/>
            <w:noWrap/>
            <w:vAlign w:val="center"/>
            <w:hideMark/>
          </w:tcPr>
          <w:p w14:paraId="694E097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1CE85F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AF5CC6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2AFD2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E1FEA9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97834B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38B4CB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20AC2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1CAECD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26</w:t>
            </w:r>
          </w:p>
        </w:tc>
      </w:tr>
      <w:tr w:rsidR="003F7630" w:rsidRPr="00F623C5" w14:paraId="5A0F413D"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1F33A06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PERSONAS MAYORES EN CENTRO DIA Y CENTROS NOCHE</w:t>
            </w:r>
          </w:p>
        </w:tc>
        <w:tc>
          <w:tcPr>
            <w:tcW w:w="251" w:type="pct"/>
            <w:tcBorders>
              <w:top w:val="nil"/>
              <w:left w:val="nil"/>
              <w:bottom w:val="single" w:sz="4" w:space="0" w:color="auto"/>
              <w:right w:val="single" w:sz="4" w:space="0" w:color="auto"/>
            </w:tcBorders>
            <w:shd w:val="clear" w:color="auto" w:fill="auto"/>
            <w:noWrap/>
            <w:vAlign w:val="center"/>
            <w:hideMark/>
          </w:tcPr>
          <w:p w14:paraId="1A9DFFB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A67D6F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CAE802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D76F10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97" w:type="pct"/>
            <w:tcBorders>
              <w:top w:val="nil"/>
              <w:left w:val="nil"/>
              <w:bottom w:val="single" w:sz="4" w:space="0" w:color="auto"/>
              <w:right w:val="single" w:sz="4" w:space="0" w:color="auto"/>
            </w:tcBorders>
            <w:shd w:val="clear" w:color="auto" w:fill="auto"/>
            <w:noWrap/>
            <w:vAlign w:val="center"/>
            <w:hideMark/>
          </w:tcPr>
          <w:p w14:paraId="270A188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95BAB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CC525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2498B6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A7620F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0DBC4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109CB98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646A4F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2F336F7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6348435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64BED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9E5BDC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DAE369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F6FFFC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6B4BB2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E7DA28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4D13E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A671BA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r>
      <w:tr w:rsidR="003F7630" w:rsidRPr="00F623C5" w14:paraId="2C8D90C8"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7870E91"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PARA LA ADULTEZ</w:t>
            </w:r>
          </w:p>
        </w:tc>
        <w:tc>
          <w:tcPr>
            <w:tcW w:w="251" w:type="pct"/>
            <w:tcBorders>
              <w:top w:val="nil"/>
              <w:left w:val="nil"/>
              <w:bottom w:val="single" w:sz="4" w:space="0" w:color="auto"/>
              <w:right w:val="single" w:sz="4" w:space="0" w:color="auto"/>
            </w:tcBorders>
            <w:shd w:val="clear" w:color="auto" w:fill="auto"/>
            <w:noWrap/>
            <w:vAlign w:val="center"/>
            <w:hideMark/>
          </w:tcPr>
          <w:p w14:paraId="4346C14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6</w:t>
            </w:r>
          </w:p>
        </w:tc>
        <w:tc>
          <w:tcPr>
            <w:tcW w:w="172" w:type="pct"/>
            <w:tcBorders>
              <w:top w:val="nil"/>
              <w:left w:val="nil"/>
              <w:bottom w:val="single" w:sz="4" w:space="0" w:color="auto"/>
              <w:right w:val="single" w:sz="4" w:space="0" w:color="auto"/>
            </w:tcBorders>
            <w:shd w:val="clear" w:color="auto" w:fill="auto"/>
            <w:noWrap/>
            <w:vAlign w:val="center"/>
            <w:hideMark/>
          </w:tcPr>
          <w:p w14:paraId="0C72345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44DA14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0130EDD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5</w:t>
            </w:r>
          </w:p>
        </w:tc>
        <w:tc>
          <w:tcPr>
            <w:tcW w:w="197" w:type="pct"/>
            <w:tcBorders>
              <w:top w:val="nil"/>
              <w:left w:val="nil"/>
              <w:bottom w:val="single" w:sz="4" w:space="0" w:color="auto"/>
              <w:right w:val="single" w:sz="4" w:space="0" w:color="auto"/>
            </w:tcBorders>
            <w:shd w:val="clear" w:color="auto" w:fill="auto"/>
            <w:noWrap/>
            <w:vAlign w:val="center"/>
            <w:hideMark/>
          </w:tcPr>
          <w:p w14:paraId="4D2060A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E2834C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177D298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8</w:t>
            </w:r>
          </w:p>
        </w:tc>
        <w:tc>
          <w:tcPr>
            <w:tcW w:w="158" w:type="pct"/>
            <w:tcBorders>
              <w:top w:val="nil"/>
              <w:left w:val="nil"/>
              <w:bottom w:val="single" w:sz="4" w:space="0" w:color="auto"/>
              <w:right w:val="single" w:sz="4" w:space="0" w:color="auto"/>
            </w:tcBorders>
            <w:shd w:val="clear" w:color="auto" w:fill="auto"/>
            <w:noWrap/>
            <w:vAlign w:val="center"/>
            <w:hideMark/>
          </w:tcPr>
          <w:p w14:paraId="37B00B3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77AB4CF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1B58A7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24</w:t>
            </w:r>
          </w:p>
        </w:tc>
      </w:tr>
      <w:tr w:rsidR="003F7630" w:rsidRPr="00F623C5" w14:paraId="052D811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DF8202D"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CIUDADANOS HABITANTES DE LA CALLE</w:t>
            </w:r>
          </w:p>
        </w:tc>
        <w:tc>
          <w:tcPr>
            <w:tcW w:w="251" w:type="pct"/>
            <w:tcBorders>
              <w:top w:val="nil"/>
              <w:left w:val="nil"/>
              <w:bottom w:val="single" w:sz="4" w:space="0" w:color="auto"/>
              <w:right w:val="single" w:sz="4" w:space="0" w:color="auto"/>
            </w:tcBorders>
            <w:shd w:val="clear" w:color="auto" w:fill="auto"/>
            <w:noWrap/>
            <w:vAlign w:val="center"/>
            <w:hideMark/>
          </w:tcPr>
          <w:p w14:paraId="42F72ED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6</w:t>
            </w:r>
          </w:p>
        </w:tc>
        <w:tc>
          <w:tcPr>
            <w:tcW w:w="172" w:type="pct"/>
            <w:tcBorders>
              <w:top w:val="nil"/>
              <w:left w:val="nil"/>
              <w:bottom w:val="single" w:sz="4" w:space="0" w:color="auto"/>
              <w:right w:val="single" w:sz="4" w:space="0" w:color="auto"/>
            </w:tcBorders>
            <w:shd w:val="clear" w:color="auto" w:fill="auto"/>
            <w:noWrap/>
            <w:vAlign w:val="center"/>
            <w:hideMark/>
          </w:tcPr>
          <w:p w14:paraId="1FCC0B4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1D9663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3C33AB3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c>
          <w:tcPr>
            <w:tcW w:w="197" w:type="pct"/>
            <w:tcBorders>
              <w:top w:val="nil"/>
              <w:left w:val="nil"/>
              <w:bottom w:val="single" w:sz="4" w:space="0" w:color="auto"/>
              <w:right w:val="single" w:sz="4" w:space="0" w:color="auto"/>
            </w:tcBorders>
            <w:shd w:val="clear" w:color="auto" w:fill="auto"/>
            <w:noWrap/>
            <w:vAlign w:val="center"/>
            <w:hideMark/>
          </w:tcPr>
          <w:p w14:paraId="253B54D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0326E0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59B31B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8</w:t>
            </w:r>
          </w:p>
        </w:tc>
        <w:tc>
          <w:tcPr>
            <w:tcW w:w="158" w:type="pct"/>
            <w:tcBorders>
              <w:top w:val="nil"/>
              <w:left w:val="nil"/>
              <w:bottom w:val="single" w:sz="4" w:space="0" w:color="auto"/>
              <w:right w:val="single" w:sz="4" w:space="0" w:color="auto"/>
            </w:tcBorders>
            <w:shd w:val="clear" w:color="auto" w:fill="auto"/>
            <w:noWrap/>
            <w:vAlign w:val="center"/>
            <w:hideMark/>
          </w:tcPr>
          <w:p w14:paraId="47337A3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1CE51D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C9B197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24</w:t>
            </w:r>
          </w:p>
        </w:tc>
      </w:tr>
      <w:tr w:rsidR="003F7630" w:rsidRPr="00F623C5" w14:paraId="6A88392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DBF11EC"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 xml:space="preserve">SUBDIRECCION LOCAL RAFAEL URIBE </w:t>
            </w:r>
            <w:proofErr w:type="spellStart"/>
            <w:r w:rsidRPr="00F623C5">
              <w:rPr>
                <w:rFonts w:ascii="Arial" w:hAnsi="Arial" w:cs="Arial"/>
                <w:b/>
                <w:bCs/>
                <w:color w:val="000000"/>
                <w:sz w:val="16"/>
                <w:szCs w:val="16"/>
                <w:lang w:val="es-CO" w:eastAsia="es-CO"/>
              </w:rPr>
              <w:t>URIBE</w:t>
            </w:r>
            <w:proofErr w:type="spellEnd"/>
          </w:p>
        </w:tc>
        <w:tc>
          <w:tcPr>
            <w:tcW w:w="251" w:type="pct"/>
            <w:tcBorders>
              <w:top w:val="nil"/>
              <w:left w:val="nil"/>
              <w:bottom w:val="single" w:sz="4" w:space="0" w:color="auto"/>
              <w:right w:val="single" w:sz="4" w:space="0" w:color="auto"/>
            </w:tcBorders>
            <w:shd w:val="clear" w:color="auto" w:fill="auto"/>
            <w:noWrap/>
            <w:vAlign w:val="center"/>
            <w:hideMark/>
          </w:tcPr>
          <w:p w14:paraId="661F632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14</w:t>
            </w:r>
          </w:p>
        </w:tc>
        <w:tc>
          <w:tcPr>
            <w:tcW w:w="172" w:type="pct"/>
            <w:tcBorders>
              <w:top w:val="nil"/>
              <w:left w:val="nil"/>
              <w:bottom w:val="single" w:sz="4" w:space="0" w:color="auto"/>
              <w:right w:val="single" w:sz="4" w:space="0" w:color="auto"/>
            </w:tcBorders>
            <w:shd w:val="clear" w:color="auto" w:fill="auto"/>
            <w:noWrap/>
            <w:vAlign w:val="center"/>
            <w:hideMark/>
          </w:tcPr>
          <w:p w14:paraId="5D2B8F8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B2E2F5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6</w:t>
            </w:r>
          </w:p>
        </w:tc>
        <w:tc>
          <w:tcPr>
            <w:tcW w:w="172" w:type="pct"/>
            <w:tcBorders>
              <w:top w:val="nil"/>
              <w:left w:val="nil"/>
              <w:bottom w:val="single" w:sz="4" w:space="0" w:color="auto"/>
              <w:right w:val="single" w:sz="4" w:space="0" w:color="auto"/>
            </w:tcBorders>
            <w:shd w:val="clear" w:color="auto" w:fill="auto"/>
            <w:noWrap/>
            <w:vAlign w:val="center"/>
            <w:hideMark/>
          </w:tcPr>
          <w:p w14:paraId="65DC169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475C93C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59DEDB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56B6718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02F452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07BD61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9D0CE5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22</w:t>
            </w:r>
          </w:p>
        </w:tc>
      </w:tr>
      <w:tr w:rsidR="003F7630" w:rsidRPr="00F623C5" w14:paraId="2EE892E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705F97F"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CIUDADANOS HABITANTES DE LA CALLE</w:t>
            </w:r>
          </w:p>
        </w:tc>
        <w:tc>
          <w:tcPr>
            <w:tcW w:w="251" w:type="pct"/>
            <w:tcBorders>
              <w:top w:val="nil"/>
              <w:left w:val="nil"/>
              <w:bottom w:val="single" w:sz="4" w:space="0" w:color="auto"/>
              <w:right w:val="single" w:sz="4" w:space="0" w:color="auto"/>
            </w:tcBorders>
            <w:shd w:val="clear" w:color="auto" w:fill="auto"/>
            <w:noWrap/>
            <w:vAlign w:val="center"/>
            <w:hideMark/>
          </w:tcPr>
          <w:p w14:paraId="0B412C9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E578FB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0304B0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BBEBB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F4EBB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A8D256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3E0CF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27B237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90B56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2F227A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D66A867"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2B58823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7D88005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6583238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2F735A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D3382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121E891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87DE51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0C969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9CE55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BB41A2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75BF22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5F4B901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6573B2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4B8528C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4E7B0D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1D2F61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53705B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AE38DB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6C02A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751FD15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0B02A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159E1E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03D6B5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534B478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0E3B7FD"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6B166BD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6348F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7773C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6A0592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089F7A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7EF8A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B8E204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67839E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D530A8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5C8615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5FA25A8"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A05039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7D671B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78F77A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5EED0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45C2E38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09F57A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BF2A8E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746ED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71329B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533100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2FA437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7A56C33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883958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INFRAESTRUCTURA E INSTALACIONES</w:t>
            </w:r>
          </w:p>
        </w:tc>
        <w:tc>
          <w:tcPr>
            <w:tcW w:w="251" w:type="pct"/>
            <w:tcBorders>
              <w:top w:val="nil"/>
              <w:left w:val="nil"/>
              <w:bottom w:val="single" w:sz="4" w:space="0" w:color="auto"/>
              <w:right w:val="single" w:sz="4" w:space="0" w:color="auto"/>
            </w:tcBorders>
            <w:shd w:val="clear" w:color="auto" w:fill="auto"/>
            <w:noWrap/>
            <w:vAlign w:val="center"/>
            <w:hideMark/>
          </w:tcPr>
          <w:p w14:paraId="7B0CC4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3DA1AA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13DDB5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D13EAC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0219B4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44F7A6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817289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B7E0A9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D6930D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783E78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703A7A8" w14:textId="77777777" w:rsidTr="003F7630">
        <w:trPr>
          <w:trHeight w:val="960"/>
        </w:trPr>
        <w:tc>
          <w:tcPr>
            <w:tcW w:w="2996" w:type="pct"/>
            <w:tcBorders>
              <w:top w:val="nil"/>
              <w:left w:val="single" w:sz="4" w:space="0" w:color="auto"/>
              <w:bottom w:val="single" w:sz="4" w:space="0" w:color="auto"/>
              <w:right w:val="single" w:sz="4" w:space="0" w:color="auto"/>
            </w:tcBorders>
            <w:shd w:val="clear" w:color="auto" w:fill="auto"/>
            <w:hideMark/>
          </w:tcPr>
          <w:p w14:paraId="6D8C219E" w14:textId="2D1C79BE"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PROCESOS DE CONTRATACION: CERTIFICACIONES DE CONTRATOS, PAGO OPORTUNO Y DESVINCULACION Y FAMILIARES DE LOS BENEFICIARIOS DE LOS PROGRAMAS SOLICITANDO PAGOS POR FALLECIMIENTO DEL ASISTIDO.</w:t>
            </w:r>
          </w:p>
        </w:tc>
        <w:tc>
          <w:tcPr>
            <w:tcW w:w="251" w:type="pct"/>
            <w:tcBorders>
              <w:top w:val="nil"/>
              <w:left w:val="nil"/>
              <w:bottom w:val="single" w:sz="4" w:space="0" w:color="auto"/>
              <w:right w:val="single" w:sz="4" w:space="0" w:color="auto"/>
            </w:tcBorders>
            <w:shd w:val="clear" w:color="auto" w:fill="auto"/>
            <w:noWrap/>
            <w:vAlign w:val="center"/>
            <w:hideMark/>
          </w:tcPr>
          <w:p w14:paraId="33F2A85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F316B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5F8A8F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F75E46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8C89F8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39DFDC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F1C8F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5BF0E5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D97282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AEC519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F2E7D74"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243DE00"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lastRenderedPageBreak/>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60A89D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3FAF79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9D7746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998C31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481545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8DB2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6F2716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DF5809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E530A9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2C9B4E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r>
      <w:tr w:rsidR="003F7630" w:rsidRPr="00F623C5" w14:paraId="0FB4C25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58F9C11"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SUBA</w:t>
            </w:r>
          </w:p>
        </w:tc>
        <w:tc>
          <w:tcPr>
            <w:tcW w:w="251" w:type="pct"/>
            <w:tcBorders>
              <w:top w:val="nil"/>
              <w:left w:val="nil"/>
              <w:bottom w:val="single" w:sz="4" w:space="0" w:color="auto"/>
              <w:right w:val="single" w:sz="4" w:space="0" w:color="auto"/>
            </w:tcBorders>
            <w:shd w:val="clear" w:color="auto" w:fill="auto"/>
            <w:noWrap/>
            <w:vAlign w:val="center"/>
            <w:hideMark/>
          </w:tcPr>
          <w:p w14:paraId="1162F24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18</w:t>
            </w:r>
          </w:p>
        </w:tc>
        <w:tc>
          <w:tcPr>
            <w:tcW w:w="172" w:type="pct"/>
            <w:tcBorders>
              <w:top w:val="nil"/>
              <w:left w:val="nil"/>
              <w:bottom w:val="single" w:sz="4" w:space="0" w:color="auto"/>
              <w:right w:val="single" w:sz="4" w:space="0" w:color="auto"/>
            </w:tcBorders>
            <w:shd w:val="clear" w:color="auto" w:fill="auto"/>
            <w:noWrap/>
            <w:vAlign w:val="center"/>
            <w:hideMark/>
          </w:tcPr>
          <w:p w14:paraId="1BF42BF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147446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616DFB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690EB8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A7CDE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092054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CE08A9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D32C0D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F1CD21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19</w:t>
            </w:r>
          </w:p>
        </w:tc>
      </w:tr>
      <w:tr w:rsidR="003F7630" w:rsidRPr="00F623C5" w14:paraId="213F8E49"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48FE1AA"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EN CENTRO DE PROTECCION</w:t>
            </w:r>
          </w:p>
        </w:tc>
        <w:tc>
          <w:tcPr>
            <w:tcW w:w="251" w:type="pct"/>
            <w:tcBorders>
              <w:top w:val="nil"/>
              <w:left w:val="nil"/>
              <w:bottom w:val="single" w:sz="4" w:space="0" w:color="auto"/>
              <w:right w:val="single" w:sz="4" w:space="0" w:color="auto"/>
            </w:tcBorders>
            <w:shd w:val="clear" w:color="auto" w:fill="auto"/>
            <w:noWrap/>
            <w:vAlign w:val="center"/>
            <w:hideMark/>
          </w:tcPr>
          <w:p w14:paraId="3ED105B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73D5C20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A808FD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11BA93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D366E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C2AC93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07620D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ED7AE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3608DD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A2ED2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r>
      <w:tr w:rsidR="003F7630" w:rsidRPr="00F623C5" w14:paraId="2BADFE5E"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1E4241A4"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PERSONAS MAYORES EN CENTRO DIA Y CENTROS NOCHE</w:t>
            </w:r>
          </w:p>
        </w:tc>
        <w:tc>
          <w:tcPr>
            <w:tcW w:w="251" w:type="pct"/>
            <w:tcBorders>
              <w:top w:val="nil"/>
              <w:left w:val="nil"/>
              <w:bottom w:val="single" w:sz="4" w:space="0" w:color="auto"/>
              <w:right w:val="single" w:sz="4" w:space="0" w:color="auto"/>
            </w:tcBorders>
            <w:shd w:val="clear" w:color="auto" w:fill="auto"/>
            <w:noWrap/>
            <w:vAlign w:val="center"/>
            <w:hideMark/>
          </w:tcPr>
          <w:p w14:paraId="6EDCF0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CF489F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C5C8A5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533F06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499FC6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275C21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AA45DD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EB138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FC146D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4C744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1730D5C"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4D0423E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32E33BC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27809D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21F70A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B326D5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898BFC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01F8C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1B2C39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205452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F3ABA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B1EA37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542DCD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5D4748A"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12879E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7C9790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735E29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4329F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0AD40B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198ACD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92B46F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C4F29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3E6F36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E1561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0585DD00"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11E95A4"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CENTROS DE DESARROLLO COMUNITARIO</w:t>
            </w:r>
          </w:p>
        </w:tc>
        <w:tc>
          <w:tcPr>
            <w:tcW w:w="251" w:type="pct"/>
            <w:tcBorders>
              <w:top w:val="nil"/>
              <w:left w:val="nil"/>
              <w:bottom w:val="single" w:sz="4" w:space="0" w:color="auto"/>
              <w:right w:val="single" w:sz="4" w:space="0" w:color="auto"/>
            </w:tcBorders>
            <w:shd w:val="clear" w:color="auto" w:fill="auto"/>
            <w:noWrap/>
            <w:vAlign w:val="center"/>
            <w:hideMark/>
          </w:tcPr>
          <w:p w14:paraId="3D5FB29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7</w:t>
            </w:r>
          </w:p>
        </w:tc>
        <w:tc>
          <w:tcPr>
            <w:tcW w:w="172" w:type="pct"/>
            <w:tcBorders>
              <w:top w:val="nil"/>
              <w:left w:val="nil"/>
              <w:bottom w:val="single" w:sz="4" w:space="0" w:color="auto"/>
              <w:right w:val="single" w:sz="4" w:space="0" w:color="auto"/>
            </w:tcBorders>
            <w:shd w:val="clear" w:color="auto" w:fill="auto"/>
            <w:noWrap/>
            <w:vAlign w:val="center"/>
            <w:hideMark/>
          </w:tcPr>
          <w:p w14:paraId="1B53D23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9B4E6D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C07C16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09398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9582C7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6AF5B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042F3A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3893F2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348A8F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7</w:t>
            </w:r>
          </w:p>
        </w:tc>
      </w:tr>
      <w:tr w:rsidR="003F7630" w:rsidRPr="00F623C5" w14:paraId="2463AF32"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B7C0C5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60F30A9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6E98B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89EA4B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921B2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CC2528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5E49F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ECD42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38D4A9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E73BAE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8D527C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586BD6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F44EA1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31D5D89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3E2D6F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05DD82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B3B791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3A11E0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70AC97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3E0A86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CA9A27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2CB16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429755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r>
      <w:tr w:rsidR="003F7630" w:rsidRPr="00F623C5" w14:paraId="65CD5B46"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D1DFB5A"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PARA LA FAMILIA</w:t>
            </w:r>
          </w:p>
        </w:tc>
        <w:tc>
          <w:tcPr>
            <w:tcW w:w="251" w:type="pct"/>
            <w:tcBorders>
              <w:top w:val="nil"/>
              <w:left w:val="nil"/>
              <w:bottom w:val="single" w:sz="4" w:space="0" w:color="auto"/>
              <w:right w:val="single" w:sz="4" w:space="0" w:color="auto"/>
            </w:tcBorders>
            <w:shd w:val="clear" w:color="auto" w:fill="auto"/>
            <w:noWrap/>
            <w:vAlign w:val="center"/>
            <w:hideMark/>
          </w:tcPr>
          <w:p w14:paraId="6240961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62CAEDD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E13F44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E8F1C1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3355F1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9</w:t>
            </w:r>
          </w:p>
        </w:tc>
        <w:tc>
          <w:tcPr>
            <w:tcW w:w="172" w:type="pct"/>
            <w:tcBorders>
              <w:top w:val="nil"/>
              <w:left w:val="nil"/>
              <w:bottom w:val="single" w:sz="4" w:space="0" w:color="auto"/>
              <w:right w:val="single" w:sz="4" w:space="0" w:color="auto"/>
            </w:tcBorders>
            <w:shd w:val="clear" w:color="auto" w:fill="auto"/>
            <w:noWrap/>
            <w:vAlign w:val="center"/>
            <w:hideMark/>
          </w:tcPr>
          <w:p w14:paraId="418DF32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DB644C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478B0A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51DB8F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04E458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12</w:t>
            </w:r>
          </w:p>
        </w:tc>
      </w:tr>
      <w:tr w:rsidR="003F7630" w:rsidRPr="00F623C5" w14:paraId="00A3C3CE" w14:textId="77777777" w:rsidTr="006D0F39">
        <w:trPr>
          <w:trHeight w:val="316"/>
        </w:trPr>
        <w:tc>
          <w:tcPr>
            <w:tcW w:w="2996" w:type="pct"/>
            <w:tcBorders>
              <w:top w:val="nil"/>
              <w:left w:val="single" w:sz="4" w:space="0" w:color="auto"/>
              <w:bottom w:val="single" w:sz="4" w:space="0" w:color="auto"/>
              <w:right w:val="single" w:sz="4" w:space="0" w:color="auto"/>
            </w:tcBorders>
            <w:shd w:val="clear" w:color="auto" w:fill="auto"/>
            <w:hideMark/>
          </w:tcPr>
          <w:p w14:paraId="12337E79"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5C87AC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5C0364B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93C547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A804C3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6F8B9A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9</w:t>
            </w:r>
          </w:p>
        </w:tc>
        <w:tc>
          <w:tcPr>
            <w:tcW w:w="172" w:type="pct"/>
            <w:tcBorders>
              <w:top w:val="nil"/>
              <w:left w:val="nil"/>
              <w:bottom w:val="single" w:sz="4" w:space="0" w:color="auto"/>
              <w:right w:val="single" w:sz="4" w:space="0" w:color="auto"/>
            </w:tcBorders>
            <w:shd w:val="clear" w:color="auto" w:fill="auto"/>
            <w:noWrap/>
            <w:vAlign w:val="center"/>
            <w:hideMark/>
          </w:tcPr>
          <w:p w14:paraId="1EF786E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8FE0A3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4DB3E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9FA39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F8D09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12</w:t>
            </w:r>
          </w:p>
        </w:tc>
      </w:tr>
      <w:tr w:rsidR="003F7630" w:rsidRPr="00F623C5" w14:paraId="48D2FCFB" w14:textId="77777777" w:rsidTr="003F7630">
        <w:trPr>
          <w:trHeight w:val="252"/>
        </w:trPr>
        <w:tc>
          <w:tcPr>
            <w:tcW w:w="2996" w:type="pct"/>
            <w:tcBorders>
              <w:top w:val="nil"/>
              <w:left w:val="single" w:sz="4" w:space="0" w:color="auto"/>
              <w:bottom w:val="single" w:sz="4" w:space="0" w:color="auto"/>
              <w:right w:val="single" w:sz="4" w:space="0" w:color="auto"/>
            </w:tcBorders>
            <w:shd w:val="clear" w:color="auto" w:fill="auto"/>
            <w:hideMark/>
          </w:tcPr>
          <w:p w14:paraId="259B6BA3"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DE GESTION Y DESARROLLO DEL TALENTO HUMANO</w:t>
            </w:r>
          </w:p>
        </w:tc>
        <w:tc>
          <w:tcPr>
            <w:tcW w:w="251" w:type="pct"/>
            <w:tcBorders>
              <w:top w:val="nil"/>
              <w:left w:val="nil"/>
              <w:bottom w:val="single" w:sz="4" w:space="0" w:color="auto"/>
              <w:right w:val="single" w:sz="4" w:space="0" w:color="auto"/>
            </w:tcBorders>
            <w:shd w:val="clear" w:color="auto" w:fill="auto"/>
            <w:noWrap/>
            <w:vAlign w:val="center"/>
            <w:hideMark/>
          </w:tcPr>
          <w:p w14:paraId="567D0FB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10</w:t>
            </w:r>
          </w:p>
        </w:tc>
        <w:tc>
          <w:tcPr>
            <w:tcW w:w="172" w:type="pct"/>
            <w:tcBorders>
              <w:top w:val="nil"/>
              <w:left w:val="nil"/>
              <w:bottom w:val="single" w:sz="4" w:space="0" w:color="auto"/>
              <w:right w:val="single" w:sz="4" w:space="0" w:color="auto"/>
            </w:tcBorders>
            <w:shd w:val="clear" w:color="auto" w:fill="auto"/>
            <w:noWrap/>
            <w:vAlign w:val="center"/>
            <w:hideMark/>
          </w:tcPr>
          <w:p w14:paraId="16D12AC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163BC8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A459BB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B74306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37270C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85C8DE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1BDB9E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692AA7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3A26A4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11</w:t>
            </w:r>
          </w:p>
        </w:tc>
      </w:tr>
      <w:tr w:rsidR="003F7630" w:rsidRPr="00F623C5" w14:paraId="5D602623" w14:textId="77777777" w:rsidTr="003F7630">
        <w:trPr>
          <w:trHeight w:val="755"/>
        </w:trPr>
        <w:tc>
          <w:tcPr>
            <w:tcW w:w="2996" w:type="pct"/>
            <w:tcBorders>
              <w:top w:val="nil"/>
              <w:left w:val="single" w:sz="4" w:space="0" w:color="auto"/>
              <w:bottom w:val="single" w:sz="4" w:space="0" w:color="auto"/>
              <w:right w:val="single" w:sz="4" w:space="0" w:color="auto"/>
            </w:tcBorders>
            <w:shd w:val="clear" w:color="auto" w:fill="auto"/>
            <w:hideMark/>
          </w:tcPr>
          <w:p w14:paraId="613FF9F4" w14:textId="72EE8F73"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ADMINISTRACION DEL TALENTO HUMANO:</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CERTIFICACIONES,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RECLAMACIONES LABORALES,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CAPACITACION, CONDUCTAS INDEBIDAS DE LOS SERVIDORES,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SOLICITUD DE TRABAJO, SOLICITUD DE DESVINCULACION</w:t>
            </w:r>
          </w:p>
        </w:tc>
        <w:tc>
          <w:tcPr>
            <w:tcW w:w="251" w:type="pct"/>
            <w:tcBorders>
              <w:top w:val="nil"/>
              <w:left w:val="nil"/>
              <w:bottom w:val="single" w:sz="4" w:space="0" w:color="auto"/>
              <w:right w:val="single" w:sz="4" w:space="0" w:color="auto"/>
            </w:tcBorders>
            <w:shd w:val="clear" w:color="auto" w:fill="auto"/>
            <w:noWrap/>
            <w:vAlign w:val="center"/>
            <w:hideMark/>
          </w:tcPr>
          <w:p w14:paraId="6E64FE7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10</w:t>
            </w:r>
          </w:p>
        </w:tc>
        <w:tc>
          <w:tcPr>
            <w:tcW w:w="172" w:type="pct"/>
            <w:tcBorders>
              <w:top w:val="nil"/>
              <w:left w:val="nil"/>
              <w:bottom w:val="single" w:sz="4" w:space="0" w:color="auto"/>
              <w:right w:val="single" w:sz="4" w:space="0" w:color="auto"/>
            </w:tcBorders>
            <w:shd w:val="clear" w:color="auto" w:fill="auto"/>
            <w:noWrap/>
            <w:vAlign w:val="center"/>
            <w:hideMark/>
          </w:tcPr>
          <w:p w14:paraId="33844DD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5AA122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88864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3958A0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ADD20E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0435EF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39FBE1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24B67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1DAAE5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10</w:t>
            </w:r>
          </w:p>
        </w:tc>
      </w:tr>
      <w:tr w:rsidR="003F7630" w:rsidRPr="00F623C5" w14:paraId="490308A1"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CA4035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4B20759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4C3E6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301FA3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DE9B85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A510A8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20E3E8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780A3B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D14AC6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D276D0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C8E453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C11E26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46EEFAB"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SAN CRISTOBAL</w:t>
            </w:r>
          </w:p>
        </w:tc>
        <w:tc>
          <w:tcPr>
            <w:tcW w:w="251" w:type="pct"/>
            <w:tcBorders>
              <w:top w:val="nil"/>
              <w:left w:val="nil"/>
              <w:bottom w:val="single" w:sz="4" w:space="0" w:color="auto"/>
              <w:right w:val="single" w:sz="4" w:space="0" w:color="auto"/>
            </w:tcBorders>
            <w:shd w:val="clear" w:color="auto" w:fill="auto"/>
            <w:noWrap/>
            <w:vAlign w:val="center"/>
            <w:hideMark/>
          </w:tcPr>
          <w:p w14:paraId="7EED2B2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7</w:t>
            </w:r>
          </w:p>
        </w:tc>
        <w:tc>
          <w:tcPr>
            <w:tcW w:w="172" w:type="pct"/>
            <w:tcBorders>
              <w:top w:val="nil"/>
              <w:left w:val="nil"/>
              <w:bottom w:val="single" w:sz="4" w:space="0" w:color="auto"/>
              <w:right w:val="single" w:sz="4" w:space="0" w:color="auto"/>
            </w:tcBorders>
            <w:shd w:val="clear" w:color="auto" w:fill="auto"/>
            <w:noWrap/>
            <w:vAlign w:val="center"/>
            <w:hideMark/>
          </w:tcPr>
          <w:p w14:paraId="6B9DE55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23750B6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C4380E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4B4FBE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E2FB80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7B40E2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190DD8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D8FE76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4AC2B9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10</w:t>
            </w:r>
          </w:p>
        </w:tc>
      </w:tr>
      <w:tr w:rsidR="003F7630" w:rsidRPr="00F623C5" w14:paraId="452375FF"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25285906"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17EC04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5473EF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EA754F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4734FE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6CC8E5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07C344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67ED8D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F54E4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6BDBA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7AAF91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r>
      <w:tr w:rsidR="003F7630" w:rsidRPr="00F623C5" w14:paraId="4B81ECE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C7294C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52C2414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1500B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6C2EBA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ED7015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95A66D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C289EA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6D5B1D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B96C1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179922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FE8A8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353B8DF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26B33B6"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 xml:space="preserve">ATENCION Y PORTALOFIO DE SERVICIOS </w:t>
            </w:r>
          </w:p>
        </w:tc>
        <w:tc>
          <w:tcPr>
            <w:tcW w:w="251" w:type="pct"/>
            <w:tcBorders>
              <w:top w:val="nil"/>
              <w:left w:val="nil"/>
              <w:bottom w:val="single" w:sz="4" w:space="0" w:color="auto"/>
              <w:right w:val="single" w:sz="4" w:space="0" w:color="auto"/>
            </w:tcBorders>
            <w:shd w:val="clear" w:color="auto" w:fill="auto"/>
            <w:noWrap/>
            <w:vAlign w:val="center"/>
            <w:hideMark/>
          </w:tcPr>
          <w:p w14:paraId="75ABB15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6C064B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DE4031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F58527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A5F89E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E3A160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56B93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AF3A1B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F90028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2BF05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19E31AF2"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8C28756"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CENTROS DE DESARROLLO COMUNITARIO</w:t>
            </w:r>
          </w:p>
        </w:tc>
        <w:tc>
          <w:tcPr>
            <w:tcW w:w="251" w:type="pct"/>
            <w:tcBorders>
              <w:top w:val="nil"/>
              <w:left w:val="nil"/>
              <w:bottom w:val="single" w:sz="4" w:space="0" w:color="auto"/>
              <w:right w:val="single" w:sz="4" w:space="0" w:color="auto"/>
            </w:tcBorders>
            <w:shd w:val="clear" w:color="auto" w:fill="auto"/>
            <w:noWrap/>
            <w:vAlign w:val="center"/>
            <w:hideMark/>
          </w:tcPr>
          <w:p w14:paraId="69CECE1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DC494F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9933D9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0AF9C3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C09685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FF584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8FAAEA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40B1B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93D21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93964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41645CB3"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88D66C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23AC578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5A6A63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54373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7B1236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1A8D0D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4614D9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3EB0A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AF7016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0FD35D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D0845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78F88A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2451AD1"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CIUDAD BOLIVAR</w:t>
            </w:r>
          </w:p>
        </w:tc>
        <w:tc>
          <w:tcPr>
            <w:tcW w:w="251" w:type="pct"/>
            <w:tcBorders>
              <w:top w:val="nil"/>
              <w:left w:val="nil"/>
              <w:bottom w:val="single" w:sz="4" w:space="0" w:color="auto"/>
              <w:right w:val="single" w:sz="4" w:space="0" w:color="auto"/>
            </w:tcBorders>
            <w:shd w:val="clear" w:color="auto" w:fill="auto"/>
            <w:noWrap/>
            <w:vAlign w:val="center"/>
            <w:hideMark/>
          </w:tcPr>
          <w:p w14:paraId="70228AF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9</w:t>
            </w:r>
          </w:p>
        </w:tc>
        <w:tc>
          <w:tcPr>
            <w:tcW w:w="172" w:type="pct"/>
            <w:tcBorders>
              <w:top w:val="nil"/>
              <w:left w:val="nil"/>
              <w:bottom w:val="single" w:sz="4" w:space="0" w:color="auto"/>
              <w:right w:val="single" w:sz="4" w:space="0" w:color="auto"/>
            </w:tcBorders>
            <w:shd w:val="clear" w:color="auto" w:fill="auto"/>
            <w:noWrap/>
            <w:vAlign w:val="center"/>
            <w:hideMark/>
          </w:tcPr>
          <w:p w14:paraId="7839BA5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9AE4D4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ED7AD7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032717D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DCB140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2CC713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81F401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1E988C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731AB9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10</w:t>
            </w:r>
          </w:p>
        </w:tc>
      </w:tr>
      <w:tr w:rsidR="003F7630" w:rsidRPr="00F623C5" w14:paraId="6C321B7F"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087A6A9A"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5B585A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783A93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0FEC26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87497B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BED77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019433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434961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06E7C3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99F58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1119FF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BDA39E8"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955B864"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488FCB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4F8BC6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03AD85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C8A4AB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061F2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8B145C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3CE379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938397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D020D6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2C933F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r>
      <w:tr w:rsidR="003F7630" w:rsidRPr="00F623C5" w14:paraId="422BA73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DEC4A35"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3CE78D5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1A257A3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ACECB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A51871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04B892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E603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E302E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96560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146463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0016FD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6</w:t>
            </w:r>
          </w:p>
        </w:tc>
      </w:tr>
      <w:tr w:rsidR="003F7630" w:rsidRPr="00F623C5" w14:paraId="6178472F"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FBB310B"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BOSA</w:t>
            </w:r>
          </w:p>
        </w:tc>
        <w:tc>
          <w:tcPr>
            <w:tcW w:w="251" w:type="pct"/>
            <w:tcBorders>
              <w:top w:val="nil"/>
              <w:left w:val="nil"/>
              <w:bottom w:val="single" w:sz="4" w:space="0" w:color="auto"/>
              <w:right w:val="single" w:sz="4" w:space="0" w:color="auto"/>
            </w:tcBorders>
            <w:shd w:val="clear" w:color="auto" w:fill="auto"/>
            <w:noWrap/>
            <w:vAlign w:val="center"/>
            <w:hideMark/>
          </w:tcPr>
          <w:p w14:paraId="6B5525B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5</w:t>
            </w:r>
          </w:p>
        </w:tc>
        <w:tc>
          <w:tcPr>
            <w:tcW w:w="172" w:type="pct"/>
            <w:tcBorders>
              <w:top w:val="nil"/>
              <w:left w:val="nil"/>
              <w:bottom w:val="single" w:sz="4" w:space="0" w:color="auto"/>
              <w:right w:val="single" w:sz="4" w:space="0" w:color="auto"/>
            </w:tcBorders>
            <w:shd w:val="clear" w:color="auto" w:fill="auto"/>
            <w:noWrap/>
            <w:vAlign w:val="center"/>
            <w:hideMark/>
          </w:tcPr>
          <w:p w14:paraId="3C9502E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3B9DF3F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5A561F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4AAFCC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EB0D1F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7073988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DAEEB1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A7E14B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1ECB8B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8</w:t>
            </w:r>
          </w:p>
        </w:tc>
      </w:tr>
      <w:tr w:rsidR="003F7630" w:rsidRPr="00F623C5" w14:paraId="7DFD1619"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5E4FC112"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34AEB8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DD8269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84C399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F4ABA3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0D7823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6AB398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1CB60F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252B0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938CCE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31955C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F7DB5CB"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145B69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1A7BADC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5C6982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EC85A2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383EC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3CDF8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FD03D0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2C2F9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CF45FB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609D4D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23612D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46950E56" w14:textId="77777777" w:rsidTr="003F7630">
        <w:trPr>
          <w:trHeight w:val="720"/>
        </w:trPr>
        <w:tc>
          <w:tcPr>
            <w:tcW w:w="2996" w:type="pct"/>
            <w:tcBorders>
              <w:top w:val="nil"/>
              <w:left w:val="single" w:sz="4" w:space="0" w:color="auto"/>
              <w:bottom w:val="single" w:sz="4" w:space="0" w:color="auto"/>
              <w:right w:val="single" w:sz="4" w:space="0" w:color="auto"/>
            </w:tcBorders>
            <w:shd w:val="clear" w:color="auto" w:fill="auto"/>
            <w:hideMark/>
          </w:tcPr>
          <w:p w14:paraId="44B417F9"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A NIÑOS, NIÑAS Y ADOLESCENTES CON DISCAPACIDAD Y/O BAJO MEDIDA DE RESTABLECIMIENTO DE DERECHOS RENACER</w:t>
            </w:r>
          </w:p>
        </w:tc>
        <w:tc>
          <w:tcPr>
            <w:tcW w:w="251" w:type="pct"/>
            <w:tcBorders>
              <w:top w:val="nil"/>
              <w:left w:val="nil"/>
              <w:bottom w:val="single" w:sz="4" w:space="0" w:color="auto"/>
              <w:right w:val="single" w:sz="4" w:space="0" w:color="auto"/>
            </w:tcBorders>
            <w:shd w:val="clear" w:color="auto" w:fill="auto"/>
            <w:noWrap/>
            <w:vAlign w:val="center"/>
            <w:hideMark/>
          </w:tcPr>
          <w:p w14:paraId="4C08732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B36E59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41238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9FB651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C61FE5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66656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F20777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B94F09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BDFC12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200DF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C4D1F7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F53D28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2DC17F3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339E4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EF1919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46B325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F76D6F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D21DE1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67528EF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542AB4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9B1F36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AD36E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3D982C7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5BCA592"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512892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C7F94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57626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0C039A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970703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98CEE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4E9EF7D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3977E6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5D7FF5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A6B9DF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4EB1148F"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1EF280E"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 xml:space="preserve">DIRECCION POBLACIÓN PROYECTO 1113 </w:t>
            </w:r>
          </w:p>
        </w:tc>
        <w:tc>
          <w:tcPr>
            <w:tcW w:w="251" w:type="pct"/>
            <w:tcBorders>
              <w:top w:val="nil"/>
              <w:left w:val="nil"/>
              <w:bottom w:val="single" w:sz="4" w:space="0" w:color="auto"/>
              <w:right w:val="single" w:sz="4" w:space="0" w:color="auto"/>
            </w:tcBorders>
            <w:shd w:val="clear" w:color="auto" w:fill="auto"/>
            <w:noWrap/>
            <w:vAlign w:val="center"/>
            <w:hideMark/>
          </w:tcPr>
          <w:p w14:paraId="1EE04B7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1DBD19A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A8D352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63D79E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F797CB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2B13E8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64B7E18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D5321B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941C3D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B0234D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6</w:t>
            </w:r>
          </w:p>
        </w:tc>
      </w:tr>
      <w:tr w:rsidR="003F7630" w:rsidRPr="00F623C5" w14:paraId="7924436B" w14:textId="77777777" w:rsidTr="003F7630">
        <w:trPr>
          <w:trHeight w:val="819"/>
        </w:trPr>
        <w:tc>
          <w:tcPr>
            <w:tcW w:w="2996" w:type="pct"/>
            <w:tcBorders>
              <w:top w:val="nil"/>
              <w:left w:val="single" w:sz="4" w:space="0" w:color="auto"/>
              <w:bottom w:val="single" w:sz="4" w:space="0" w:color="auto"/>
              <w:right w:val="single" w:sz="4" w:space="0" w:color="auto"/>
            </w:tcBorders>
            <w:shd w:val="clear" w:color="auto" w:fill="auto"/>
            <w:hideMark/>
          </w:tcPr>
          <w:p w14:paraId="7A6E9BAB" w14:textId="0DB80FF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lastRenderedPageBreak/>
              <w:t>ADMINISTRACION DEL TALENTO HUMANO:</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CERTIFICACIONES,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RECLAMACIONES LABORALES,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CAPACITACION, CONDUCTAS INDEBIDAS DE LOS SERVIDORES,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SOLICITUD DE TRABAJO, SOLICITUD DE DESVINCULACION</w:t>
            </w:r>
          </w:p>
        </w:tc>
        <w:tc>
          <w:tcPr>
            <w:tcW w:w="251" w:type="pct"/>
            <w:tcBorders>
              <w:top w:val="nil"/>
              <w:left w:val="nil"/>
              <w:bottom w:val="single" w:sz="4" w:space="0" w:color="auto"/>
              <w:right w:val="single" w:sz="4" w:space="0" w:color="auto"/>
            </w:tcBorders>
            <w:shd w:val="clear" w:color="auto" w:fill="auto"/>
            <w:noWrap/>
            <w:vAlign w:val="center"/>
            <w:hideMark/>
          </w:tcPr>
          <w:p w14:paraId="0056FA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3DA217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241F14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6D1F1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F17A6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65207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779B53B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CE76F3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5A1913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24D438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CD53472"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7F3B549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CANASTA COMPLEMENTARIA, BONOS CANJEABLES POR ALIMENTOS</w:t>
            </w:r>
          </w:p>
        </w:tc>
        <w:tc>
          <w:tcPr>
            <w:tcW w:w="251" w:type="pct"/>
            <w:tcBorders>
              <w:top w:val="nil"/>
              <w:left w:val="nil"/>
              <w:bottom w:val="single" w:sz="4" w:space="0" w:color="auto"/>
              <w:right w:val="single" w:sz="4" w:space="0" w:color="auto"/>
            </w:tcBorders>
            <w:shd w:val="clear" w:color="auto" w:fill="auto"/>
            <w:noWrap/>
            <w:vAlign w:val="center"/>
            <w:hideMark/>
          </w:tcPr>
          <w:p w14:paraId="2229BE8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67E795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D01B89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613B60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D3BDCD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C945FA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32655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0BBFB7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6AA897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768DC3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3C0BCE4" w14:textId="77777777" w:rsidTr="003F7630">
        <w:trPr>
          <w:trHeight w:val="483"/>
        </w:trPr>
        <w:tc>
          <w:tcPr>
            <w:tcW w:w="2996" w:type="pct"/>
            <w:tcBorders>
              <w:top w:val="nil"/>
              <w:left w:val="single" w:sz="4" w:space="0" w:color="auto"/>
              <w:bottom w:val="single" w:sz="4" w:space="0" w:color="auto"/>
              <w:right w:val="single" w:sz="4" w:space="0" w:color="auto"/>
            </w:tcBorders>
            <w:shd w:val="clear" w:color="auto" w:fill="auto"/>
            <w:hideMark/>
          </w:tcPr>
          <w:p w14:paraId="4A49ED0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EXTERNA ADAPTATIVA/OCUPACIONAL PARA PERSONAS CON DISCAPACIDAD COGNITIVA QUE REQUIEREN DE APOYOS</w:t>
            </w:r>
          </w:p>
        </w:tc>
        <w:tc>
          <w:tcPr>
            <w:tcW w:w="251" w:type="pct"/>
            <w:tcBorders>
              <w:top w:val="nil"/>
              <w:left w:val="nil"/>
              <w:bottom w:val="single" w:sz="4" w:space="0" w:color="auto"/>
              <w:right w:val="single" w:sz="4" w:space="0" w:color="auto"/>
            </w:tcBorders>
            <w:shd w:val="clear" w:color="auto" w:fill="auto"/>
            <w:noWrap/>
            <w:vAlign w:val="center"/>
            <w:hideMark/>
          </w:tcPr>
          <w:p w14:paraId="111709E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BE2922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E0E53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6A6A4E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211035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1BAF1A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BD4AE7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34EFA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EDBBC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EE50A1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82491BB"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241B5AEF"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PARA PERSONAS MAYORES DE 18 AÑOS CON DISCAPACIDAD</w:t>
            </w:r>
          </w:p>
        </w:tc>
        <w:tc>
          <w:tcPr>
            <w:tcW w:w="251" w:type="pct"/>
            <w:tcBorders>
              <w:top w:val="nil"/>
              <w:left w:val="nil"/>
              <w:bottom w:val="single" w:sz="4" w:space="0" w:color="auto"/>
              <w:right w:val="single" w:sz="4" w:space="0" w:color="auto"/>
            </w:tcBorders>
            <w:shd w:val="clear" w:color="auto" w:fill="auto"/>
            <w:noWrap/>
            <w:vAlign w:val="center"/>
            <w:hideMark/>
          </w:tcPr>
          <w:p w14:paraId="487C501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6418CD2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68352B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70938D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7D7057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EFAAE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1F61AE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972C25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2968D2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4B2BDB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r>
      <w:tr w:rsidR="003F7630" w:rsidRPr="00F623C5" w14:paraId="3BB905B6"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DF7AFFE"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USAQUEN</w:t>
            </w:r>
          </w:p>
        </w:tc>
        <w:tc>
          <w:tcPr>
            <w:tcW w:w="251" w:type="pct"/>
            <w:tcBorders>
              <w:top w:val="nil"/>
              <w:left w:val="nil"/>
              <w:bottom w:val="single" w:sz="4" w:space="0" w:color="auto"/>
              <w:right w:val="single" w:sz="4" w:space="0" w:color="auto"/>
            </w:tcBorders>
            <w:shd w:val="clear" w:color="auto" w:fill="auto"/>
            <w:noWrap/>
            <w:vAlign w:val="center"/>
            <w:hideMark/>
          </w:tcPr>
          <w:p w14:paraId="12275CE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B238AD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D9154A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B699DF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1DDE5DD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6C372E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202" w:type="pct"/>
            <w:tcBorders>
              <w:top w:val="nil"/>
              <w:left w:val="nil"/>
              <w:bottom w:val="single" w:sz="4" w:space="0" w:color="auto"/>
              <w:right w:val="single" w:sz="4" w:space="0" w:color="auto"/>
            </w:tcBorders>
            <w:shd w:val="clear" w:color="auto" w:fill="auto"/>
            <w:noWrap/>
            <w:vAlign w:val="center"/>
            <w:hideMark/>
          </w:tcPr>
          <w:p w14:paraId="431BC15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AD3F94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510FAD4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177605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5</w:t>
            </w:r>
          </w:p>
        </w:tc>
      </w:tr>
      <w:tr w:rsidR="003F7630" w:rsidRPr="00F623C5" w14:paraId="313955A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41CF1D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CIUDADANOS HABITANTES DE LA CALLE</w:t>
            </w:r>
          </w:p>
        </w:tc>
        <w:tc>
          <w:tcPr>
            <w:tcW w:w="251" w:type="pct"/>
            <w:tcBorders>
              <w:top w:val="nil"/>
              <w:left w:val="nil"/>
              <w:bottom w:val="single" w:sz="4" w:space="0" w:color="auto"/>
              <w:right w:val="single" w:sz="4" w:space="0" w:color="auto"/>
            </w:tcBorders>
            <w:shd w:val="clear" w:color="auto" w:fill="auto"/>
            <w:noWrap/>
            <w:vAlign w:val="center"/>
            <w:hideMark/>
          </w:tcPr>
          <w:p w14:paraId="257737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98A94E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4801A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191B22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0D6C16B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6AFA20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AE7A79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414CC1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CE60A0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01ADA6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D63300B"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7F976591"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A PERSONAS CON DISCAPACIDAD A FAMILIAS CUIDADORAS</w:t>
            </w:r>
          </w:p>
        </w:tc>
        <w:tc>
          <w:tcPr>
            <w:tcW w:w="251" w:type="pct"/>
            <w:tcBorders>
              <w:top w:val="nil"/>
              <w:left w:val="nil"/>
              <w:bottom w:val="single" w:sz="4" w:space="0" w:color="auto"/>
              <w:right w:val="single" w:sz="4" w:space="0" w:color="auto"/>
            </w:tcBorders>
            <w:shd w:val="clear" w:color="auto" w:fill="auto"/>
            <w:noWrap/>
            <w:vAlign w:val="center"/>
            <w:hideMark/>
          </w:tcPr>
          <w:p w14:paraId="6E20689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C58EE2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AB60A4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4B59F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6C47E1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B2721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74BC4E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0CD97A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2A40A5C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D25C78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6A9F5BB4"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1371F30"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1AB464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58A24A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FAD84D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ECD37D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1E32A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2DCF8B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423F6B6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60791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B5482A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4242B5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022A7A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E8E03F2"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293A48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C0BDEF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E76BA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BCA51E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BB5558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69ED5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0671E8A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AF6C48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7DF416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ADD8AC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4F12F8F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C866897"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KENNEDY</w:t>
            </w:r>
          </w:p>
        </w:tc>
        <w:tc>
          <w:tcPr>
            <w:tcW w:w="251" w:type="pct"/>
            <w:tcBorders>
              <w:top w:val="nil"/>
              <w:left w:val="nil"/>
              <w:bottom w:val="single" w:sz="4" w:space="0" w:color="auto"/>
              <w:right w:val="single" w:sz="4" w:space="0" w:color="auto"/>
            </w:tcBorders>
            <w:shd w:val="clear" w:color="auto" w:fill="auto"/>
            <w:noWrap/>
            <w:vAlign w:val="center"/>
            <w:hideMark/>
          </w:tcPr>
          <w:p w14:paraId="5B67482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4</w:t>
            </w:r>
          </w:p>
        </w:tc>
        <w:tc>
          <w:tcPr>
            <w:tcW w:w="172" w:type="pct"/>
            <w:tcBorders>
              <w:top w:val="nil"/>
              <w:left w:val="nil"/>
              <w:bottom w:val="single" w:sz="4" w:space="0" w:color="auto"/>
              <w:right w:val="single" w:sz="4" w:space="0" w:color="auto"/>
            </w:tcBorders>
            <w:shd w:val="clear" w:color="auto" w:fill="auto"/>
            <w:noWrap/>
            <w:vAlign w:val="center"/>
            <w:hideMark/>
          </w:tcPr>
          <w:p w14:paraId="24485D4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72F6DD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194E2E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7D0F0E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5B606C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633024F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06013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668DE9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030114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5</w:t>
            </w:r>
          </w:p>
        </w:tc>
      </w:tr>
      <w:tr w:rsidR="003F7630" w:rsidRPr="00F623C5" w14:paraId="72F4BEF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5E66D29"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13F673B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0C1372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F6E861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E1A60B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4FE2AB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5B8C8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CDF8F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789BBD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9F70CE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5B6DAC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7176477"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24FEBE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3F1A618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721C32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ECF72B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7034F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6ADA05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DECAF3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202" w:type="pct"/>
            <w:tcBorders>
              <w:top w:val="nil"/>
              <w:left w:val="nil"/>
              <w:bottom w:val="single" w:sz="4" w:space="0" w:color="auto"/>
              <w:right w:val="single" w:sz="4" w:space="0" w:color="auto"/>
            </w:tcBorders>
            <w:shd w:val="clear" w:color="auto" w:fill="auto"/>
            <w:noWrap/>
            <w:vAlign w:val="center"/>
            <w:hideMark/>
          </w:tcPr>
          <w:p w14:paraId="6C0B0F7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F5C7E4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A6538F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84841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r>
      <w:tr w:rsidR="003F7630" w:rsidRPr="00F623C5" w14:paraId="5E1983F2"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7760ADC"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ANTONIO NARIÑO - PTE. ARANDA</w:t>
            </w:r>
          </w:p>
        </w:tc>
        <w:tc>
          <w:tcPr>
            <w:tcW w:w="251" w:type="pct"/>
            <w:tcBorders>
              <w:top w:val="nil"/>
              <w:left w:val="nil"/>
              <w:bottom w:val="single" w:sz="4" w:space="0" w:color="auto"/>
              <w:right w:val="single" w:sz="4" w:space="0" w:color="auto"/>
            </w:tcBorders>
            <w:shd w:val="clear" w:color="auto" w:fill="auto"/>
            <w:noWrap/>
            <w:vAlign w:val="center"/>
            <w:hideMark/>
          </w:tcPr>
          <w:p w14:paraId="368B8DC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22CA44A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44B7F00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F808CC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1A532F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9A0051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AEF3BE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6D93DB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72195E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E80CBD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4</w:t>
            </w:r>
          </w:p>
        </w:tc>
      </w:tr>
      <w:tr w:rsidR="003F7630" w:rsidRPr="00F623C5" w14:paraId="1D3F6046"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3E7D0A1"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3F3B71A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6684D4B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0E216C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C917C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46340E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EBCB88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900D7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05D369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3044F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774F74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4</w:t>
            </w:r>
          </w:p>
        </w:tc>
      </w:tr>
      <w:tr w:rsidR="003F7630" w:rsidRPr="00F623C5" w14:paraId="2D0CA894"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35D0C1D"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SANTA FE CANDELARIA</w:t>
            </w:r>
          </w:p>
        </w:tc>
        <w:tc>
          <w:tcPr>
            <w:tcW w:w="251" w:type="pct"/>
            <w:tcBorders>
              <w:top w:val="nil"/>
              <w:left w:val="nil"/>
              <w:bottom w:val="single" w:sz="4" w:space="0" w:color="auto"/>
              <w:right w:val="single" w:sz="4" w:space="0" w:color="auto"/>
            </w:tcBorders>
            <w:shd w:val="clear" w:color="auto" w:fill="auto"/>
            <w:noWrap/>
            <w:vAlign w:val="center"/>
            <w:hideMark/>
          </w:tcPr>
          <w:p w14:paraId="43A66E3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2DFA20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857C32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9E69C7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3F0E41C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0FE250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0DEED5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58" w:type="pct"/>
            <w:tcBorders>
              <w:top w:val="nil"/>
              <w:left w:val="nil"/>
              <w:bottom w:val="single" w:sz="4" w:space="0" w:color="auto"/>
              <w:right w:val="single" w:sz="4" w:space="0" w:color="auto"/>
            </w:tcBorders>
            <w:shd w:val="clear" w:color="auto" w:fill="auto"/>
            <w:noWrap/>
            <w:vAlign w:val="center"/>
            <w:hideMark/>
          </w:tcPr>
          <w:p w14:paraId="1344B34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D9E378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9C5319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r>
      <w:tr w:rsidR="003F7630" w:rsidRPr="00F623C5" w14:paraId="4983B8A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9AC021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36DA164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794C8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1D33D2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FDCFA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B8F305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F3E629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758B3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58" w:type="pct"/>
            <w:tcBorders>
              <w:top w:val="nil"/>
              <w:left w:val="nil"/>
              <w:bottom w:val="single" w:sz="4" w:space="0" w:color="auto"/>
              <w:right w:val="single" w:sz="4" w:space="0" w:color="auto"/>
            </w:tcBorders>
            <w:shd w:val="clear" w:color="auto" w:fill="auto"/>
            <w:noWrap/>
            <w:vAlign w:val="center"/>
            <w:hideMark/>
          </w:tcPr>
          <w:p w14:paraId="10FCC94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CC335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7F33D4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3F242E72" w14:textId="77777777" w:rsidTr="003F7630">
        <w:trPr>
          <w:trHeight w:val="278"/>
        </w:trPr>
        <w:tc>
          <w:tcPr>
            <w:tcW w:w="2996" w:type="pct"/>
            <w:tcBorders>
              <w:top w:val="nil"/>
              <w:left w:val="single" w:sz="4" w:space="0" w:color="auto"/>
              <w:bottom w:val="single" w:sz="4" w:space="0" w:color="auto"/>
              <w:right w:val="single" w:sz="4" w:space="0" w:color="auto"/>
            </w:tcBorders>
            <w:shd w:val="clear" w:color="auto" w:fill="auto"/>
            <w:hideMark/>
          </w:tcPr>
          <w:p w14:paraId="5D4F6D94"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CENTROS DE PROTECCION DE NIÑOS Y ADOLESCENTES</w:t>
            </w:r>
          </w:p>
        </w:tc>
        <w:tc>
          <w:tcPr>
            <w:tcW w:w="251" w:type="pct"/>
            <w:tcBorders>
              <w:top w:val="nil"/>
              <w:left w:val="nil"/>
              <w:bottom w:val="single" w:sz="4" w:space="0" w:color="auto"/>
              <w:right w:val="single" w:sz="4" w:space="0" w:color="auto"/>
            </w:tcBorders>
            <w:shd w:val="clear" w:color="auto" w:fill="auto"/>
            <w:noWrap/>
            <w:vAlign w:val="center"/>
            <w:hideMark/>
          </w:tcPr>
          <w:p w14:paraId="4B2BA63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494C24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EE1B6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E9CF5D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668FE2E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0112A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934B2B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5B8AC2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8B0813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65A3EB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3ECB439"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A16A7F3"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ENGATIVA</w:t>
            </w:r>
          </w:p>
        </w:tc>
        <w:tc>
          <w:tcPr>
            <w:tcW w:w="251" w:type="pct"/>
            <w:tcBorders>
              <w:top w:val="nil"/>
              <w:left w:val="nil"/>
              <w:bottom w:val="single" w:sz="4" w:space="0" w:color="auto"/>
              <w:right w:val="single" w:sz="4" w:space="0" w:color="auto"/>
            </w:tcBorders>
            <w:shd w:val="clear" w:color="auto" w:fill="auto"/>
            <w:noWrap/>
            <w:vAlign w:val="center"/>
            <w:hideMark/>
          </w:tcPr>
          <w:p w14:paraId="0235FBA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c>
          <w:tcPr>
            <w:tcW w:w="172" w:type="pct"/>
            <w:tcBorders>
              <w:top w:val="nil"/>
              <w:left w:val="nil"/>
              <w:bottom w:val="single" w:sz="4" w:space="0" w:color="auto"/>
              <w:right w:val="single" w:sz="4" w:space="0" w:color="auto"/>
            </w:tcBorders>
            <w:shd w:val="clear" w:color="auto" w:fill="auto"/>
            <w:noWrap/>
            <w:vAlign w:val="center"/>
            <w:hideMark/>
          </w:tcPr>
          <w:p w14:paraId="6C032DF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107852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88CC02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AB36EF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B5677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A4F9A6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AE3F8A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6C7DDB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C91797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r>
      <w:tr w:rsidR="003F7630" w:rsidRPr="00F623C5" w14:paraId="1F0ED176"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6ACAD62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A PERSONAS CON DISCAPACIDAD A FAMILIAS CUIDADORAS</w:t>
            </w:r>
          </w:p>
        </w:tc>
        <w:tc>
          <w:tcPr>
            <w:tcW w:w="251" w:type="pct"/>
            <w:tcBorders>
              <w:top w:val="nil"/>
              <w:left w:val="nil"/>
              <w:bottom w:val="single" w:sz="4" w:space="0" w:color="auto"/>
              <w:right w:val="single" w:sz="4" w:space="0" w:color="auto"/>
            </w:tcBorders>
            <w:shd w:val="clear" w:color="auto" w:fill="auto"/>
            <w:noWrap/>
            <w:vAlign w:val="center"/>
            <w:hideMark/>
          </w:tcPr>
          <w:p w14:paraId="02879CF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79EA6E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C758B3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46B912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DAC77E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C7FF67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41EF34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26869B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AABCF9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C48C7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62AD3BF"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16865EDB"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PARA PERSONAS MAYORES DE 18 AÑOS CON DISCAPACIDAD</w:t>
            </w:r>
          </w:p>
        </w:tc>
        <w:tc>
          <w:tcPr>
            <w:tcW w:w="251" w:type="pct"/>
            <w:tcBorders>
              <w:top w:val="nil"/>
              <w:left w:val="nil"/>
              <w:bottom w:val="single" w:sz="4" w:space="0" w:color="auto"/>
              <w:right w:val="single" w:sz="4" w:space="0" w:color="auto"/>
            </w:tcBorders>
            <w:shd w:val="clear" w:color="auto" w:fill="auto"/>
            <w:noWrap/>
            <w:vAlign w:val="center"/>
            <w:hideMark/>
          </w:tcPr>
          <w:p w14:paraId="3BF1B9D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4374705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506624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0F5A2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A78231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DE7A7C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B1DAAB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C2ABAE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E51A90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DCF56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BE7ECD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40A0B7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SUBSIDIO PARA PERSONAS MAYORES</w:t>
            </w:r>
          </w:p>
        </w:tc>
        <w:tc>
          <w:tcPr>
            <w:tcW w:w="251" w:type="pct"/>
            <w:tcBorders>
              <w:top w:val="nil"/>
              <w:left w:val="nil"/>
              <w:bottom w:val="single" w:sz="4" w:space="0" w:color="auto"/>
              <w:right w:val="single" w:sz="4" w:space="0" w:color="auto"/>
            </w:tcBorders>
            <w:shd w:val="clear" w:color="auto" w:fill="auto"/>
            <w:noWrap/>
            <w:vAlign w:val="center"/>
            <w:hideMark/>
          </w:tcPr>
          <w:p w14:paraId="2066E6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6A818B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9C8649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C6EA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52BFD9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3AD63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DC09C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13F52E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55C414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F4241E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FC5A13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B76332D"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OFICINA ASESORA DE ASUNTOS DISCIPLINARIOS</w:t>
            </w:r>
          </w:p>
        </w:tc>
        <w:tc>
          <w:tcPr>
            <w:tcW w:w="251" w:type="pct"/>
            <w:tcBorders>
              <w:top w:val="nil"/>
              <w:left w:val="nil"/>
              <w:bottom w:val="single" w:sz="4" w:space="0" w:color="auto"/>
              <w:right w:val="single" w:sz="4" w:space="0" w:color="auto"/>
            </w:tcBorders>
            <w:shd w:val="clear" w:color="auto" w:fill="auto"/>
            <w:noWrap/>
            <w:vAlign w:val="center"/>
            <w:hideMark/>
          </w:tcPr>
          <w:p w14:paraId="2095FFD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585BC2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690934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36E62C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4CD06CA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2E4D58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FE1535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248329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6C889F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6629A4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2FE85CFC"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2BC755E9"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1937A0B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61C60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99B8E3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FAC4A0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FA1755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01E7E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CF2E79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DAC895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F1CB80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BCBAE3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6BFAB251"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0440EEF"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DIRECCION TERRITORIAL</w:t>
            </w:r>
          </w:p>
        </w:tc>
        <w:tc>
          <w:tcPr>
            <w:tcW w:w="251" w:type="pct"/>
            <w:tcBorders>
              <w:top w:val="nil"/>
              <w:left w:val="nil"/>
              <w:bottom w:val="single" w:sz="4" w:space="0" w:color="auto"/>
              <w:right w:val="single" w:sz="4" w:space="0" w:color="auto"/>
            </w:tcBorders>
            <w:shd w:val="clear" w:color="auto" w:fill="auto"/>
            <w:noWrap/>
            <w:vAlign w:val="center"/>
            <w:hideMark/>
          </w:tcPr>
          <w:p w14:paraId="4DFDA31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6659E8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37EFFE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A2CF5F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9E61BB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BC3154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61402B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8B7CEC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E83EAD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5D5892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1DBD4981" w14:textId="77777777" w:rsidTr="003F7630">
        <w:trPr>
          <w:trHeight w:val="600"/>
        </w:trPr>
        <w:tc>
          <w:tcPr>
            <w:tcW w:w="2996" w:type="pct"/>
            <w:tcBorders>
              <w:top w:val="nil"/>
              <w:left w:val="single" w:sz="4" w:space="0" w:color="auto"/>
              <w:bottom w:val="single" w:sz="4" w:space="0" w:color="auto"/>
              <w:right w:val="single" w:sz="4" w:space="0" w:color="auto"/>
            </w:tcBorders>
            <w:shd w:val="clear" w:color="auto" w:fill="auto"/>
            <w:hideMark/>
          </w:tcPr>
          <w:p w14:paraId="0B97CCE2" w14:textId="69491CA4"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ADMINISTRACION DEL TALENTO HUMANO:</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CERTIFICACIONES,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RECLAMACIONES LABORALES,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CAPACITACION, CONDUCTAS INDEBIDAS DE LOS SERVIDORES,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SOLICITUD DE TRABAJO, SOLICITUD DE DESVINCULACION</w:t>
            </w:r>
          </w:p>
        </w:tc>
        <w:tc>
          <w:tcPr>
            <w:tcW w:w="251" w:type="pct"/>
            <w:tcBorders>
              <w:top w:val="nil"/>
              <w:left w:val="nil"/>
              <w:bottom w:val="single" w:sz="4" w:space="0" w:color="auto"/>
              <w:right w:val="single" w:sz="4" w:space="0" w:color="auto"/>
            </w:tcBorders>
            <w:shd w:val="clear" w:color="auto" w:fill="auto"/>
            <w:noWrap/>
            <w:vAlign w:val="center"/>
            <w:hideMark/>
          </w:tcPr>
          <w:p w14:paraId="599BAC8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4369A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DC84F9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8A2DCA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AF7C9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EFA6E1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85D8D7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80901C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C95BFD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7EDED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8C36CA7" w14:textId="77777777" w:rsidTr="003F7630">
        <w:trPr>
          <w:trHeight w:val="697"/>
        </w:trPr>
        <w:tc>
          <w:tcPr>
            <w:tcW w:w="2996" w:type="pct"/>
            <w:tcBorders>
              <w:top w:val="nil"/>
              <w:left w:val="single" w:sz="4" w:space="0" w:color="auto"/>
              <w:bottom w:val="single" w:sz="4" w:space="0" w:color="auto"/>
              <w:right w:val="single" w:sz="4" w:space="0" w:color="auto"/>
            </w:tcBorders>
            <w:shd w:val="clear" w:color="auto" w:fill="auto"/>
            <w:hideMark/>
          </w:tcPr>
          <w:p w14:paraId="01B992F6" w14:textId="49614822"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PROCESOS DE CONTRATACION: CERTIFICACIONES DE CONTRATOS, PAGO OPORTUNO Y DESVINCULACION Y FAMILIARES DE LOS BENEFICIARI</w:t>
            </w:r>
            <w:r w:rsidR="003F7630">
              <w:rPr>
                <w:rFonts w:ascii="Arial" w:hAnsi="Arial" w:cs="Arial"/>
                <w:color w:val="000000"/>
                <w:sz w:val="16"/>
                <w:szCs w:val="16"/>
                <w:lang w:val="es-CO" w:eastAsia="es-CO"/>
              </w:rPr>
              <w:t>OS DE LOS PROGRAMAS SOLICITANDO</w:t>
            </w:r>
            <w:r w:rsidRPr="00F623C5">
              <w:rPr>
                <w:rFonts w:ascii="Arial" w:hAnsi="Arial" w:cs="Arial"/>
                <w:color w:val="000000"/>
                <w:sz w:val="16"/>
                <w:szCs w:val="16"/>
                <w:lang w:val="es-CO" w:eastAsia="es-CO"/>
              </w:rPr>
              <w:t xml:space="preserve"> PAGOS POR FALLECIMIENTO DEL ASISTIDO.</w:t>
            </w:r>
          </w:p>
        </w:tc>
        <w:tc>
          <w:tcPr>
            <w:tcW w:w="251" w:type="pct"/>
            <w:tcBorders>
              <w:top w:val="nil"/>
              <w:left w:val="nil"/>
              <w:bottom w:val="single" w:sz="4" w:space="0" w:color="auto"/>
              <w:right w:val="single" w:sz="4" w:space="0" w:color="auto"/>
            </w:tcBorders>
            <w:shd w:val="clear" w:color="auto" w:fill="auto"/>
            <w:noWrap/>
            <w:vAlign w:val="center"/>
            <w:hideMark/>
          </w:tcPr>
          <w:p w14:paraId="4747AA9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367C6F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F498C8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3A044B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67848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F93FF9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BC08E0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5169F4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FE8573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F674B5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1157019"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C2C2726"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BARRIOS UNIDOS TEUSAQUILLO</w:t>
            </w:r>
          </w:p>
        </w:tc>
        <w:tc>
          <w:tcPr>
            <w:tcW w:w="251" w:type="pct"/>
            <w:tcBorders>
              <w:top w:val="nil"/>
              <w:left w:val="nil"/>
              <w:bottom w:val="single" w:sz="4" w:space="0" w:color="auto"/>
              <w:right w:val="single" w:sz="4" w:space="0" w:color="auto"/>
            </w:tcBorders>
            <w:shd w:val="clear" w:color="auto" w:fill="auto"/>
            <w:noWrap/>
            <w:vAlign w:val="center"/>
            <w:hideMark/>
          </w:tcPr>
          <w:p w14:paraId="14E6A68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F8FA56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74C9D6E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E47596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23CADE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CE7BA9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0EE775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764424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C50890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8A65B9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450D1FEC"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E7A55A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 xml:space="preserve">ATENCION Y PORTALOFIO DE SERVICIOS </w:t>
            </w:r>
          </w:p>
        </w:tc>
        <w:tc>
          <w:tcPr>
            <w:tcW w:w="251" w:type="pct"/>
            <w:tcBorders>
              <w:top w:val="nil"/>
              <w:left w:val="nil"/>
              <w:bottom w:val="single" w:sz="4" w:space="0" w:color="auto"/>
              <w:right w:val="single" w:sz="4" w:space="0" w:color="auto"/>
            </w:tcBorders>
            <w:shd w:val="clear" w:color="auto" w:fill="auto"/>
            <w:noWrap/>
            <w:vAlign w:val="center"/>
            <w:hideMark/>
          </w:tcPr>
          <w:p w14:paraId="6635016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A845B9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62BA4AA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FCFD0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26F359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F67818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0E1D1B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236718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DAF30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4F3B90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2</w:t>
            </w:r>
          </w:p>
        </w:tc>
      </w:tr>
      <w:tr w:rsidR="003F7630" w:rsidRPr="00F623C5" w14:paraId="5B5C23F6"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38E825E"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AREA DE INSPECCION Y VIGILANCIA</w:t>
            </w:r>
          </w:p>
        </w:tc>
        <w:tc>
          <w:tcPr>
            <w:tcW w:w="251" w:type="pct"/>
            <w:tcBorders>
              <w:top w:val="nil"/>
              <w:left w:val="nil"/>
              <w:bottom w:val="single" w:sz="4" w:space="0" w:color="auto"/>
              <w:right w:val="single" w:sz="4" w:space="0" w:color="auto"/>
            </w:tcBorders>
            <w:shd w:val="clear" w:color="auto" w:fill="auto"/>
            <w:noWrap/>
            <w:vAlign w:val="center"/>
            <w:hideMark/>
          </w:tcPr>
          <w:p w14:paraId="2D2C1DA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7955E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9E20D9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2F041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76BC915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B2180A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F51D88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1ED1DB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099F1C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CDD92F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69811B1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8DC758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lastRenderedPageBreak/>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3C966C4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1C3BEC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D7A7E8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F540D4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368E44B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AEF1E3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266CF8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D33C2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5C8405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E58A36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1A03DDC" w14:textId="77777777" w:rsidTr="003F7630">
        <w:trPr>
          <w:trHeight w:val="632"/>
        </w:trPr>
        <w:tc>
          <w:tcPr>
            <w:tcW w:w="2996" w:type="pct"/>
            <w:tcBorders>
              <w:top w:val="nil"/>
              <w:left w:val="single" w:sz="4" w:space="0" w:color="auto"/>
              <w:bottom w:val="single" w:sz="4" w:space="0" w:color="auto"/>
              <w:right w:val="single" w:sz="4" w:space="0" w:color="auto"/>
            </w:tcBorders>
            <w:shd w:val="clear" w:color="auto" w:fill="auto"/>
            <w:hideMark/>
          </w:tcPr>
          <w:p w14:paraId="18F9A43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INSPECCION Y VIGILANCIA: INSCRIPCION Y REGISTRO DE INSTITUCIONES O ESTABLECIMIENTOS SERVICIO DE EDUCACION INICIAL Y ADULTO MAYOR</w:t>
            </w:r>
          </w:p>
        </w:tc>
        <w:tc>
          <w:tcPr>
            <w:tcW w:w="251" w:type="pct"/>
            <w:tcBorders>
              <w:top w:val="nil"/>
              <w:left w:val="nil"/>
              <w:bottom w:val="single" w:sz="4" w:space="0" w:color="auto"/>
              <w:right w:val="single" w:sz="4" w:space="0" w:color="auto"/>
            </w:tcBorders>
            <w:shd w:val="clear" w:color="auto" w:fill="auto"/>
            <w:noWrap/>
            <w:vAlign w:val="center"/>
            <w:hideMark/>
          </w:tcPr>
          <w:p w14:paraId="3C1E924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BDF5B2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42B8D67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807567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C8DBE0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4C0948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B0E9B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A5FB27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44E708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03F90B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86D603E"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B71F84B"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PARA LA INFANCIA</w:t>
            </w:r>
          </w:p>
        </w:tc>
        <w:tc>
          <w:tcPr>
            <w:tcW w:w="251" w:type="pct"/>
            <w:tcBorders>
              <w:top w:val="nil"/>
              <w:left w:val="nil"/>
              <w:bottom w:val="single" w:sz="4" w:space="0" w:color="auto"/>
              <w:right w:val="single" w:sz="4" w:space="0" w:color="auto"/>
            </w:tcBorders>
            <w:shd w:val="clear" w:color="auto" w:fill="auto"/>
            <w:noWrap/>
            <w:vAlign w:val="center"/>
            <w:hideMark/>
          </w:tcPr>
          <w:p w14:paraId="7E4F0F2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A05A7C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6018DB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4A6E0A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105367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075E3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5B6BF9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EE112F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BA18B6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F6D1FE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4A21D7F9"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712127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7B5A9D2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E4B665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DA1DF9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60C52D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1D3D76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6FB729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767111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807BF8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C4C6B6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AC1067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D8E5B31"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0F675602" w14:textId="6702C7CA"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NIÑOS Y ADOLESCENTES EN SITUACION O RIESGO DE TRABAJO INFANTIL.</w:t>
            </w:r>
          </w:p>
        </w:tc>
        <w:tc>
          <w:tcPr>
            <w:tcW w:w="251" w:type="pct"/>
            <w:tcBorders>
              <w:top w:val="nil"/>
              <w:left w:val="nil"/>
              <w:bottom w:val="single" w:sz="4" w:space="0" w:color="auto"/>
              <w:right w:val="single" w:sz="4" w:space="0" w:color="auto"/>
            </w:tcBorders>
            <w:shd w:val="clear" w:color="auto" w:fill="auto"/>
            <w:noWrap/>
            <w:vAlign w:val="center"/>
            <w:hideMark/>
          </w:tcPr>
          <w:p w14:paraId="0A5B497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B1D4F2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E72D34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62111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D9A145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B0C592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3C5028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7FE312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DB0B60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F43227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41B9CC1C"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94D3B78"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FONTIBON</w:t>
            </w:r>
          </w:p>
        </w:tc>
        <w:tc>
          <w:tcPr>
            <w:tcW w:w="251" w:type="pct"/>
            <w:tcBorders>
              <w:top w:val="nil"/>
              <w:left w:val="nil"/>
              <w:bottom w:val="single" w:sz="4" w:space="0" w:color="auto"/>
              <w:right w:val="single" w:sz="4" w:space="0" w:color="auto"/>
            </w:tcBorders>
            <w:shd w:val="clear" w:color="auto" w:fill="auto"/>
            <w:noWrap/>
            <w:vAlign w:val="center"/>
            <w:hideMark/>
          </w:tcPr>
          <w:p w14:paraId="32EF4E2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196D73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2CA00D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A8E042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541344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17FCD9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EFF7B2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A24DB8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730627F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E377CC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4A3ABF83"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0FD8196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EMERGENCIA SOCIAL ATENCION A FAMILIAS Y PERSONA</w:t>
            </w:r>
          </w:p>
        </w:tc>
        <w:tc>
          <w:tcPr>
            <w:tcW w:w="251" w:type="pct"/>
            <w:tcBorders>
              <w:top w:val="nil"/>
              <w:left w:val="nil"/>
              <w:bottom w:val="single" w:sz="4" w:space="0" w:color="auto"/>
              <w:right w:val="single" w:sz="4" w:space="0" w:color="auto"/>
            </w:tcBorders>
            <w:shd w:val="clear" w:color="auto" w:fill="auto"/>
            <w:noWrap/>
            <w:vAlign w:val="center"/>
            <w:hideMark/>
          </w:tcPr>
          <w:p w14:paraId="705345F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45B0858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000444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547E0E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18D10C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BCAA2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7D5596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ED2F18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D8965B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B111AB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9EB16EA"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4AD1E70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INFANCIA: JARDINES INFANTILES.</w:t>
            </w:r>
          </w:p>
        </w:tc>
        <w:tc>
          <w:tcPr>
            <w:tcW w:w="251" w:type="pct"/>
            <w:tcBorders>
              <w:top w:val="nil"/>
              <w:left w:val="nil"/>
              <w:bottom w:val="single" w:sz="4" w:space="0" w:color="auto"/>
              <w:right w:val="single" w:sz="4" w:space="0" w:color="auto"/>
            </w:tcBorders>
            <w:shd w:val="clear" w:color="auto" w:fill="auto"/>
            <w:noWrap/>
            <w:vAlign w:val="center"/>
            <w:hideMark/>
          </w:tcPr>
          <w:p w14:paraId="719984C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986F8A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9FE8B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7529E7E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3B3B7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08372D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DD8EC7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5F41C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0EC76B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A938F3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E89FC10"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ADADD3C"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MARTIRES</w:t>
            </w:r>
          </w:p>
        </w:tc>
        <w:tc>
          <w:tcPr>
            <w:tcW w:w="251" w:type="pct"/>
            <w:tcBorders>
              <w:top w:val="nil"/>
              <w:left w:val="nil"/>
              <w:bottom w:val="single" w:sz="4" w:space="0" w:color="auto"/>
              <w:right w:val="single" w:sz="4" w:space="0" w:color="auto"/>
            </w:tcBorders>
            <w:shd w:val="clear" w:color="auto" w:fill="auto"/>
            <w:noWrap/>
            <w:vAlign w:val="center"/>
            <w:hideMark/>
          </w:tcPr>
          <w:p w14:paraId="7966128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BE2773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c>
          <w:tcPr>
            <w:tcW w:w="172" w:type="pct"/>
            <w:tcBorders>
              <w:top w:val="nil"/>
              <w:left w:val="nil"/>
              <w:bottom w:val="single" w:sz="4" w:space="0" w:color="auto"/>
              <w:right w:val="single" w:sz="4" w:space="0" w:color="auto"/>
            </w:tcBorders>
            <w:shd w:val="clear" w:color="auto" w:fill="auto"/>
            <w:noWrap/>
            <w:vAlign w:val="center"/>
            <w:hideMark/>
          </w:tcPr>
          <w:p w14:paraId="1A03C09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CFF106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0025333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E295DE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40439D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12CBE6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C92786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A22A7B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w:t>
            </w:r>
          </w:p>
        </w:tc>
      </w:tr>
      <w:tr w:rsidR="003F7630" w:rsidRPr="00F623C5" w14:paraId="6B097515"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E97DC0F"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ADULTOS MAYORES EN CENTRO DE PROTECCION</w:t>
            </w:r>
          </w:p>
        </w:tc>
        <w:tc>
          <w:tcPr>
            <w:tcW w:w="251" w:type="pct"/>
            <w:tcBorders>
              <w:top w:val="nil"/>
              <w:left w:val="nil"/>
              <w:bottom w:val="single" w:sz="4" w:space="0" w:color="auto"/>
              <w:right w:val="single" w:sz="4" w:space="0" w:color="auto"/>
            </w:tcBorders>
            <w:shd w:val="clear" w:color="auto" w:fill="auto"/>
            <w:noWrap/>
            <w:vAlign w:val="center"/>
            <w:hideMark/>
          </w:tcPr>
          <w:p w14:paraId="52E21B0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733542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172F2A2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7706AB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EBBAF5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141D4C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58B9C3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7F5F63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1F2FB9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41AB7DE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35696AD"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4DD9DFD"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APOYO ALIMENTARIO: COMEDORES COMUNITARIOS</w:t>
            </w:r>
          </w:p>
        </w:tc>
        <w:tc>
          <w:tcPr>
            <w:tcW w:w="251" w:type="pct"/>
            <w:tcBorders>
              <w:top w:val="nil"/>
              <w:left w:val="nil"/>
              <w:bottom w:val="single" w:sz="4" w:space="0" w:color="auto"/>
              <w:right w:val="single" w:sz="4" w:space="0" w:color="auto"/>
            </w:tcBorders>
            <w:shd w:val="clear" w:color="auto" w:fill="auto"/>
            <w:noWrap/>
            <w:vAlign w:val="center"/>
            <w:hideMark/>
          </w:tcPr>
          <w:p w14:paraId="2502DA6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980DBE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F8057B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9B2405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65AB47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0CA7D9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341F34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42000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AC136E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163F91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232B52B"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BDF7012"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DE INVESTIGACION E INFORMACION</w:t>
            </w:r>
          </w:p>
        </w:tc>
        <w:tc>
          <w:tcPr>
            <w:tcW w:w="251" w:type="pct"/>
            <w:tcBorders>
              <w:top w:val="nil"/>
              <w:left w:val="nil"/>
              <w:bottom w:val="single" w:sz="4" w:space="0" w:color="auto"/>
              <w:right w:val="single" w:sz="4" w:space="0" w:color="auto"/>
            </w:tcBorders>
            <w:shd w:val="clear" w:color="auto" w:fill="auto"/>
            <w:noWrap/>
            <w:vAlign w:val="center"/>
            <w:hideMark/>
          </w:tcPr>
          <w:p w14:paraId="25DB464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82395D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8382B9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DED8C4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D2AAD9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952967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2062D24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A28F9F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109E68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53DD773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6BE14EF3" w14:textId="77777777" w:rsidTr="003F7630">
        <w:trPr>
          <w:trHeight w:val="506"/>
        </w:trPr>
        <w:tc>
          <w:tcPr>
            <w:tcW w:w="2996" w:type="pct"/>
            <w:tcBorders>
              <w:top w:val="nil"/>
              <w:left w:val="single" w:sz="4" w:space="0" w:color="auto"/>
              <w:bottom w:val="single" w:sz="4" w:space="0" w:color="auto"/>
              <w:right w:val="single" w:sz="4" w:space="0" w:color="auto"/>
            </w:tcBorders>
            <w:shd w:val="clear" w:color="auto" w:fill="auto"/>
            <w:hideMark/>
          </w:tcPr>
          <w:p w14:paraId="1E5D2411" w14:textId="6D811798"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CONVENIOS INTERADMINISTRATIVOS E INTERINSTITUCIONALES, SOLICITUD DE DESVINCULACION, PAGOS, INSTALACIONES,</w:t>
            </w:r>
            <w:r w:rsidR="003F7630">
              <w:rPr>
                <w:rFonts w:ascii="Arial" w:hAnsi="Arial" w:cs="Arial"/>
                <w:color w:val="000000"/>
                <w:sz w:val="16"/>
                <w:szCs w:val="16"/>
                <w:lang w:val="es-CO" w:eastAsia="es-CO"/>
              </w:rPr>
              <w:t xml:space="preserve"> </w:t>
            </w:r>
            <w:r w:rsidRPr="00F623C5">
              <w:rPr>
                <w:rFonts w:ascii="Arial" w:hAnsi="Arial" w:cs="Arial"/>
                <w:color w:val="000000"/>
                <w:sz w:val="16"/>
                <w:szCs w:val="16"/>
                <w:lang w:val="es-CO" w:eastAsia="es-CO"/>
              </w:rPr>
              <w:t>PRESTACIONES DEL SERVICIO TERCERIZADO</w:t>
            </w:r>
          </w:p>
        </w:tc>
        <w:tc>
          <w:tcPr>
            <w:tcW w:w="251" w:type="pct"/>
            <w:tcBorders>
              <w:top w:val="nil"/>
              <w:left w:val="nil"/>
              <w:bottom w:val="single" w:sz="4" w:space="0" w:color="auto"/>
              <w:right w:val="single" w:sz="4" w:space="0" w:color="auto"/>
            </w:tcBorders>
            <w:shd w:val="clear" w:color="auto" w:fill="auto"/>
            <w:noWrap/>
            <w:vAlign w:val="center"/>
            <w:hideMark/>
          </w:tcPr>
          <w:p w14:paraId="763D53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9CA7E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8702DB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296566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C7DFC4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844B6A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F1F92E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953CC9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EDD5FF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DB6E0F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79636CC9"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D9EBDC8"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OFICINA ASESORA DE COMUNICACIONES</w:t>
            </w:r>
          </w:p>
        </w:tc>
        <w:tc>
          <w:tcPr>
            <w:tcW w:w="251" w:type="pct"/>
            <w:tcBorders>
              <w:top w:val="nil"/>
              <w:left w:val="nil"/>
              <w:bottom w:val="single" w:sz="4" w:space="0" w:color="auto"/>
              <w:right w:val="single" w:sz="4" w:space="0" w:color="auto"/>
            </w:tcBorders>
            <w:shd w:val="clear" w:color="auto" w:fill="auto"/>
            <w:noWrap/>
            <w:vAlign w:val="center"/>
            <w:hideMark/>
          </w:tcPr>
          <w:p w14:paraId="0DE3851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C75784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193389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EEF71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58AC98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8634B5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44F158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8F91D8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67EF97B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D9B499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64E27830"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651651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 xml:space="preserve">ATENCION Y PORTALOFIO DE SERVICIOS </w:t>
            </w:r>
          </w:p>
        </w:tc>
        <w:tc>
          <w:tcPr>
            <w:tcW w:w="251" w:type="pct"/>
            <w:tcBorders>
              <w:top w:val="nil"/>
              <w:left w:val="nil"/>
              <w:bottom w:val="single" w:sz="4" w:space="0" w:color="auto"/>
              <w:right w:val="single" w:sz="4" w:space="0" w:color="auto"/>
            </w:tcBorders>
            <w:shd w:val="clear" w:color="auto" w:fill="auto"/>
            <w:noWrap/>
            <w:vAlign w:val="center"/>
            <w:hideMark/>
          </w:tcPr>
          <w:p w14:paraId="2BA0DA6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4E6BB2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2A6303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C957E0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E10EBF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A3A6F7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ED36D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00C058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83D22E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C6FB79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2CBADCE2"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5F29B7F5"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COMISARIA DE FAMILIA SANTAFE</w:t>
            </w:r>
          </w:p>
        </w:tc>
        <w:tc>
          <w:tcPr>
            <w:tcW w:w="251" w:type="pct"/>
            <w:tcBorders>
              <w:top w:val="nil"/>
              <w:left w:val="nil"/>
              <w:bottom w:val="single" w:sz="4" w:space="0" w:color="auto"/>
              <w:right w:val="single" w:sz="4" w:space="0" w:color="auto"/>
            </w:tcBorders>
            <w:shd w:val="clear" w:color="auto" w:fill="auto"/>
            <w:noWrap/>
            <w:vAlign w:val="center"/>
            <w:hideMark/>
          </w:tcPr>
          <w:p w14:paraId="5E8308C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63F4547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F585BF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BCC5E8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A5263E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5CFD4F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129A9B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6661F00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56434A0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E7C2C4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6165EB4C"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17B89C27"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204B33A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00A2D7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17F223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5509F1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0F3967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BE0F32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FDE074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43C9E0E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2C6851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4EBB40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600132F"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1E00A764"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SUBDIRECCION LOCAL TUNJUELITO</w:t>
            </w:r>
          </w:p>
        </w:tc>
        <w:tc>
          <w:tcPr>
            <w:tcW w:w="251" w:type="pct"/>
            <w:tcBorders>
              <w:top w:val="nil"/>
              <w:left w:val="nil"/>
              <w:bottom w:val="single" w:sz="4" w:space="0" w:color="auto"/>
              <w:right w:val="single" w:sz="4" w:space="0" w:color="auto"/>
            </w:tcBorders>
            <w:shd w:val="clear" w:color="auto" w:fill="auto"/>
            <w:noWrap/>
            <w:vAlign w:val="center"/>
            <w:hideMark/>
          </w:tcPr>
          <w:p w14:paraId="1A22669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4C5AE3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EB8DF7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561217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6A4D67C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694560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3B51E9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6643F3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4EDA9E5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33F841C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2A64BE20"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5BECCC23"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ATENCION INTEGRAL A PERSONAS CON DISCAPACIDAD A FAMILIAS CUIDADORAS</w:t>
            </w:r>
          </w:p>
        </w:tc>
        <w:tc>
          <w:tcPr>
            <w:tcW w:w="251" w:type="pct"/>
            <w:tcBorders>
              <w:top w:val="nil"/>
              <w:left w:val="nil"/>
              <w:bottom w:val="single" w:sz="4" w:space="0" w:color="auto"/>
              <w:right w:val="single" w:sz="4" w:space="0" w:color="auto"/>
            </w:tcBorders>
            <w:shd w:val="clear" w:color="auto" w:fill="auto"/>
            <w:noWrap/>
            <w:vAlign w:val="center"/>
            <w:hideMark/>
          </w:tcPr>
          <w:p w14:paraId="2660414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5B5A74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4DEF7C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8D474D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9935D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571528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4779245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0D7523F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61F23B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4DC16D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3AC354DF"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75DE95CF"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COMISARIA DE FAMILIA KENNEDY 1 TURNO 1</w:t>
            </w:r>
          </w:p>
        </w:tc>
        <w:tc>
          <w:tcPr>
            <w:tcW w:w="251" w:type="pct"/>
            <w:tcBorders>
              <w:top w:val="nil"/>
              <w:left w:val="nil"/>
              <w:bottom w:val="single" w:sz="4" w:space="0" w:color="auto"/>
              <w:right w:val="single" w:sz="4" w:space="0" w:color="auto"/>
            </w:tcBorders>
            <w:shd w:val="clear" w:color="auto" w:fill="auto"/>
            <w:noWrap/>
            <w:vAlign w:val="center"/>
            <w:hideMark/>
          </w:tcPr>
          <w:p w14:paraId="77260B4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98B7DF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76CE24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73153F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7A6F484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A35B1C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8F2DAD2"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7C1597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0F93214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A6F4C0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13DD9042"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729BC3AE"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5CAECDC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3919A7A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841B9B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C7F5C1A"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CFD467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B85D26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37E5543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3DDA96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9B907A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A6731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1A4301C2"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35F3F4CA"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COMISARIA DE FAMILIA ANTONIO NARIÑO</w:t>
            </w:r>
          </w:p>
        </w:tc>
        <w:tc>
          <w:tcPr>
            <w:tcW w:w="251" w:type="pct"/>
            <w:tcBorders>
              <w:top w:val="nil"/>
              <w:left w:val="nil"/>
              <w:bottom w:val="single" w:sz="4" w:space="0" w:color="auto"/>
              <w:right w:val="single" w:sz="4" w:space="0" w:color="auto"/>
            </w:tcBorders>
            <w:shd w:val="clear" w:color="auto" w:fill="auto"/>
            <w:noWrap/>
            <w:vAlign w:val="center"/>
            <w:hideMark/>
          </w:tcPr>
          <w:p w14:paraId="6B02C7C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4B78B7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06F250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2EC8FF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785B5AC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3B68E1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6D75BD5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58ED297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1D5C8E1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02C3529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4304CEE2"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17A71FBC"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017938E1"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287D17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F7B0E1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ED810C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97" w:type="pct"/>
            <w:tcBorders>
              <w:top w:val="nil"/>
              <w:left w:val="nil"/>
              <w:bottom w:val="single" w:sz="4" w:space="0" w:color="auto"/>
              <w:right w:val="single" w:sz="4" w:space="0" w:color="auto"/>
            </w:tcBorders>
            <w:shd w:val="clear" w:color="auto" w:fill="auto"/>
            <w:noWrap/>
            <w:vAlign w:val="center"/>
            <w:hideMark/>
          </w:tcPr>
          <w:p w14:paraId="0208C66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25AF95DD"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5C15073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2DC2C836"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487836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7DC9D53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512BC14"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2A818759"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COMISARIA DE FAMILIA FONTIBON 1 TURNO 1</w:t>
            </w:r>
          </w:p>
        </w:tc>
        <w:tc>
          <w:tcPr>
            <w:tcW w:w="251" w:type="pct"/>
            <w:tcBorders>
              <w:top w:val="nil"/>
              <w:left w:val="nil"/>
              <w:bottom w:val="single" w:sz="4" w:space="0" w:color="auto"/>
              <w:right w:val="single" w:sz="4" w:space="0" w:color="auto"/>
            </w:tcBorders>
            <w:shd w:val="clear" w:color="auto" w:fill="auto"/>
            <w:noWrap/>
            <w:vAlign w:val="center"/>
            <w:hideMark/>
          </w:tcPr>
          <w:p w14:paraId="4632339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EF285B9"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900B778"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B8B1EF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2330595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0E0A75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5807FB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DAF368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45CD11EC"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7355BE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70F458FB"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3AC60FFA"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5B5FB2F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0160F8E9"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0039B3F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40B938AF"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1CC07AE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1F37145C"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1F14C240"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7A6CC6E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3A17417E"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293853D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565B6C9B" w14:textId="77777777" w:rsidTr="003F7630">
        <w:trPr>
          <w:trHeight w:val="240"/>
        </w:trPr>
        <w:tc>
          <w:tcPr>
            <w:tcW w:w="2996" w:type="pct"/>
            <w:tcBorders>
              <w:top w:val="nil"/>
              <w:left w:val="single" w:sz="4" w:space="0" w:color="auto"/>
              <w:bottom w:val="single" w:sz="4" w:space="0" w:color="auto"/>
              <w:right w:val="single" w:sz="4" w:space="0" w:color="auto"/>
            </w:tcBorders>
            <w:shd w:val="clear" w:color="auto" w:fill="auto"/>
            <w:hideMark/>
          </w:tcPr>
          <w:p w14:paraId="69069024" w14:textId="77777777" w:rsidR="00F623C5" w:rsidRPr="00F623C5" w:rsidRDefault="00F623C5" w:rsidP="003F7630">
            <w:pPr>
              <w:jc w:val="both"/>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COMISARIA DE FAMILIA MARTIRES</w:t>
            </w:r>
          </w:p>
        </w:tc>
        <w:tc>
          <w:tcPr>
            <w:tcW w:w="251" w:type="pct"/>
            <w:tcBorders>
              <w:top w:val="nil"/>
              <w:left w:val="nil"/>
              <w:bottom w:val="single" w:sz="4" w:space="0" w:color="auto"/>
              <w:right w:val="single" w:sz="4" w:space="0" w:color="auto"/>
            </w:tcBorders>
            <w:shd w:val="clear" w:color="auto" w:fill="auto"/>
            <w:noWrap/>
            <w:vAlign w:val="center"/>
            <w:hideMark/>
          </w:tcPr>
          <w:p w14:paraId="3BD491C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4E8DA20"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5404FA3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5E0085E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551D819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6800C70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00DF7311"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174E16C4"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9CC0A8A"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13BD0AF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r>
      <w:tr w:rsidR="003F7630" w:rsidRPr="00F623C5" w14:paraId="2E9D21A9" w14:textId="77777777" w:rsidTr="003F7630">
        <w:trPr>
          <w:trHeight w:val="480"/>
        </w:trPr>
        <w:tc>
          <w:tcPr>
            <w:tcW w:w="2996" w:type="pct"/>
            <w:tcBorders>
              <w:top w:val="nil"/>
              <w:left w:val="single" w:sz="4" w:space="0" w:color="auto"/>
              <w:bottom w:val="single" w:sz="4" w:space="0" w:color="auto"/>
              <w:right w:val="single" w:sz="4" w:space="0" w:color="auto"/>
            </w:tcBorders>
            <w:shd w:val="clear" w:color="auto" w:fill="auto"/>
            <w:hideMark/>
          </w:tcPr>
          <w:p w14:paraId="0C624C98" w14:textId="77777777" w:rsidR="00F623C5" w:rsidRPr="00F623C5" w:rsidRDefault="00F623C5" w:rsidP="003F7630">
            <w:pPr>
              <w:jc w:val="both"/>
              <w:rPr>
                <w:rFonts w:ascii="Arial" w:hAnsi="Arial" w:cs="Arial"/>
                <w:color w:val="000000"/>
                <w:sz w:val="16"/>
                <w:szCs w:val="16"/>
                <w:lang w:val="es-CO" w:eastAsia="es-CO"/>
              </w:rPr>
            </w:pPr>
            <w:r w:rsidRPr="00F623C5">
              <w:rPr>
                <w:rFonts w:ascii="Arial" w:hAnsi="Arial" w:cs="Arial"/>
                <w:color w:val="000000"/>
                <w:sz w:val="16"/>
                <w:szCs w:val="16"/>
                <w:lang w:val="es-CO" w:eastAsia="es-CO"/>
              </w:rPr>
              <w:t>COMISARIAS DE FAMILIA: ATENCION, ACCESO A LA JUSTICIA, CONCILIACIONES</w:t>
            </w:r>
          </w:p>
        </w:tc>
        <w:tc>
          <w:tcPr>
            <w:tcW w:w="251" w:type="pct"/>
            <w:tcBorders>
              <w:top w:val="nil"/>
              <w:left w:val="nil"/>
              <w:bottom w:val="single" w:sz="4" w:space="0" w:color="auto"/>
              <w:right w:val="single" w:sz="4" w:space="0" w:color="auto"/>
            </w:tcBorders>
            <w:shd w:val="clear" w:color="auto" w:fill="auto"/>
            <w:noWrap/>
            <w:vAlign w:val="center"/>
            <w:hideMark/>
          </w:tcPr>
          <w:p w14:paraId="32210995"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87972F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c>
          <w:tcPr>
            <w:tcW w:w="172" w:type="pct"/>
            <w:tcBorders>
              <w:top w:val="nil"/>
              <w:left w:val="nil"/>
              <w:bottom w:val="single" w:sz="4" w:space="0" w:color="auto"/>
              <w:right w:val="single" w:sz="4" w:space="0" w:color="auto"/>
            </w:tcBorders>
            <w:shd w:val="clear" w:color="auto" w:fill="auto"/>
            <w:noWrap/>
            <w:vAlign w:val="center"/>
            <w:hideMark/>
          </w:tcPr>
          <w:p w14:paraId="263C65C4"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7618E99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97" w:type="pct"/>
            <w:tcBorders>
              <w:top w:val="nil"/>
              <w:left w:val="nil"/>
              <w:bottom w:val="single" w:sz="4" w:space="0" w:color="auto"/>
              <w:right w:val="single" w:sz="4" w:space="0" w:color="auto"/>
            </w:tcBorders>
            <w:shd w:val="clear" w:color="auto" w:fill="auto"/>
            <w:noWrap/>
            <w:vAlign w:val="center"/>
            <w:hideMark/>
          </w:tcPr>
          <w:p w14:paraId="34C63A72"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72" w:type="pct"/>
            <w:tcBorders>
              <w:top w:val="nil"/>
              <w:left w:val="nil"/>
              <w:bottom w:val="single" w:sz="4" w:space="0" w:color="auto"/>
              <w:right w:val="single" w:sz="4" w:space="0" w:color="auto"/>
            </w:tcBorders>
            <w:shd w:val="clear" w:color="auto" w:fill="auto"/>
            <w:noWrap/>
            <w:vAlign w:val="center"/>
            <w:hideMark/>
          </w:tcPr>
          <w:p w14:paraId="33BCF32B"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202" w:type="pct"/>
            <w:tcBorders>
              <w:top w:val="nil"/>
              <w:left w:val="nil"/>
              <w:bottom w:val="single" w:sz="4" w:space="0" w:color="auto"/>
              <w:right w:val="single" w:sz="4" w:space="0" w:color="auto"/>
            </w:tcBorders>
            <w:shd w:val="clear" w:color="auto" w:fill="auto"/>
            <w:noWrap/>
            <w:vAlign w:val="center"/>
            <w:hideMark/>
          </w:tcPr>
          <w:p w14:paraId="72C98498"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58" w:type="pct"/>
            <w:tcBorders>
              <w:top w:val="nil"/>
              <w:left w:val="nil"/>
              <w:bottom w:val="single" w:sz="4" w:space="0" w:color="auto"/>
              <w:right w:val="single" w:sz="4" w:space="0" w:color="auto"/>
            </w:tcBorders>
            <w:shd w:val="clear" w:color="auto" w:fill="auto"/>
            <w:noWrap/>
            <w:vAlign w:val="center"/>
            <w:hideMark/>
          </w:tcPr>
          <w:p w14:paraId="37F0C277"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139" w:type="pct"/>
            <w:tcBorders>
              <w:top w:val="nil"/>
              <w:left w:val="nil"/>
              <w:bottom w:val="single" w:sz="4" w:space="0" w:color="auto"/>
              <w:right w:val="single" w:sz="4" w:space="0" w:color="auto"/>
            </w:tcBorders>
            <w:shd w:val="clear" w:color="auto" w:fill="auto"/>
            <w:noWrap/>
            <w:vAlign w:val="center"/>
            <w:hideMark/>
          </w:tcPr>
          <w:p w14:paraId="2A6123D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0</w:t>
            </w:r>
          </w:p>
        </w:tc>
        <w:tc>
          <w:tcPr>
            <w:tcW w:w="367" w:type="pct"/>
            <w:tcBorders>
              <w:top w:val="nil"/>
              <w:left w:val="nil"/>
              <w:bottom w:val="single" w:sz="4" w:space="0" w:color="auto"/>
              <w:right w:val="single" w:sz="4" w:space="0" w:color="auto"/>
            </w:tcBorders>
            <w:shd w:val="clear" w:color="auto" w:fill="auto"/>
            <w:noWrap/>
            <w:vAlign w:val="center"/>
            <w:hideMark/>
          </w:tcPr>
          <w:p w14:paraId="6BA83243" w14:textId="77777777" w:rsidR="00F623C5" w:rsidRPr="00F623C5" w:rsidRDefault="00F623C5" w:rsidP="00F623C5">
            <w:pPr>
              <w:jc w:val="center"/>
              <w:rPr>
                <w:rFonts w:ascii="Arial" w:hAnsi="Arial" w:cs="Arial"/>
                <w:color w:val="000000"/>
                <w:sz w:val="16"/>
                <w:szCs w:val="16"/>
                <w:lang w:val="es-CO" w:eastAsia="es-CO"/>
              </w:rPr>
            </w:pPr>
            <w:r w:rsidRPr="00F623C5">
              <w:rPr>
                <w:rFonts w:ascii="Arial" w:hAnsi="Arial" w:cs="Arial"/>
                <w:color w:val="000000"/>
                <w:sz w:val="16"/>
                <w:szCs w:val="16"/>
                <w:lang w:val="es-CO" w:eastAsia="es-CO"/>
              </w:rPr>
              <w:t>1</w:t>
            </w:r>
          </w:p>
        </w:tc>
      </w:tr>
      <w:tr w:rsidR="003F7630" w:rsidRPr="00F623C5" w14:paraId="05692C91" w14:textId="77777777" w:rsidTr="003F7630">
        <w:trPr>
          <w:trHeight w:val="240"/>
        </w:trPr>
        <w:tc>
          <w:tcPr>
            <w:tcW w:w="2996" w:type="pct"/>
            <w:tcBorders>
              <w:top w:val="nil"/>
              <w:left w:val="single" w:sz="4" w:space="0" w:color="auto"/>
              <w:bottom w:val="single" w:sz="4" w:space="0" w:color="auto"/>
              <w:right w:val="single" w:sz="4" w:space="0" w:color="auto"/>
            </w:tcBorders>
            <w:shd w:val="clear" w:color="DDEBF7" w:fill="DDEBF7"/>
            <w:vAlign w:val="center"/>
            <w:hideMark/>
          </w:tcPr>
          <w:p w14:paraId="5D212AD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TOTAL</w:t>
            </w:r>
          </w:p>
        </w:tc>
        <w:tc>
          <w:tcPr>
            <w:tcW w:w="251" w:type="pct"/>
            <w:tcBorders>
              <w:top w:val="nil"/>
              <w:left w:val="nil"/>
              <w:bottom w:val="single" w:sz="4" w:space="0" w:color="auto"/>
              <w:right w:val="single" w:sz="4" w:space="0" w:color="auto"/>
            </w:tcBorders>
            <w:shd w:val="clear" w:color="DDEBF7" w:fill="DDEBF7"/>
            <w:noWrap/>
            <w:vAlign w:val="center"/>
            <w:hideMark/>
          </w:tcPr>
          <w:p w14:paraId="5C75106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185</w:t>
            </w:r>
          </w:p>
        </w:tc>
        <w:tc>
          <w:tcPr>
            <w:tcW w:w="172" w:type="pct"/>
            <w:tcBorders>
              <w:top w:val="nil"/>
              <w:left w:val="nil"/>
              <w:bottom w:val="single" w:sz="4" w:space="0" w:color="auto"/>
              <w:right w:val="single" w:sz="4" w:space="0" w:color="auto"/>
            </w:tcBorders>
            <w:shd w:val="clear" w:color="DDEBF7" w:fill="DDEBF7"/>
            <w:noWrap/>
            <w:vAlign w:val="center"/>
            <w:hideMark/>
          </w:tcPr>
          <w:p w14:paraId="1204511D"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26</w:t>
            </w:r>
          </w:p>
        </w:tc>
        <w:tc>
          <w:tcPr>
            <w:tcW w:w="172" w:type="pct"/>
            <w:tcBorders>
              <w:top w:val="nil"/>
              <w:left w:val="nil"/>
              <w:bottom w:val="single" w:sz="4" w:space="0" w:color="auto"/>
              <w:right w:val="single" w:sz="4" w:space="0" w:color="auto"/>
            </w:tcBorders>
            <w:shd w:val="clear" w:color="DDEBF7" w:fill="DDEBF7"/>
            <w:noWrap/>
            <w:vAlign w:val="center"/>
            <w:hideMark/>
          </w:tcPr>
          <w:p w14:paraId="4AA87065"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23</w:t>
            </w:r>
          </w:p>
        </w:tc>
        <w:tc>
          <w:tcPr>
            <w:tcW w:w="172" w:type="pct"/>
            <w:tcBorders>
              <w:top w:val="nil"/>
              <w:left w:val="nil"/>
              <w:bottom w:val="single" w:sz="4" w:space="0" w:color="auto"/>
              <w:right w:val="single" w:sz="4" w:space="0" w:color="auto"/>
            </w:tcBorders>
            <w:shd w:val="clear" w:color="DDEBF7" w:fill="DDEBF7"/>
            <w:noWrap/>
            <w:vAlign w:val="center"/>
            <w:hideMark/>
          </w:tcPr>
          <w:p w14:paraId="3AECA8A3"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19</w:t>
            </w:r>
          </w:p>
        </w:tc>
        <w:tc>
          <w:tcPr>
            <w:tcW w:w="197" w:type="pct"/>
            <w:tcBorders>
              <w:top w:val="nil"/>
              <w:left w:val="nil"/>
              <w:bottom w:val="single" w:sz="4" w:space="0" w:color="auto"/>
              <w:right w:val="single" w:sz="4" w:space="0" w:color="auto"/>
            </w:tcBorders>
            <w:shd w:val="clear" w:color="DDEBF7" w:fill="DDEBF7"/>
            <w:noWrap/>
            <w:vAlign w:val="center"/>
            <w:hideMark/>
          </w:tcPr>
          <w:p w14:paraId="240E35CE"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16</w:t>
            </w:r>
          </w:p>
        </w:tc>
        <w:tc>
          <w:tcPr>
            <w:tcW w:w="172" w:type="pct"/>
            <w:tcBorders>
              <w:top w:val="nil"/>
              <w:left w:val="nil"/>
              <w:bottom w:val="single" w:sz="4" w:space="0" w:color="auto"/>
              <w:right w:val="single" w:sz="4" w:space="0" w:color="auto"/>
            </w:tcBorders>
            <w:shd w:val="clear" w:color="DDEBF7" w:fill="DDEBF7"/>
            <w:noWrap/>
            <w:vAlign w:val="center"/>
            <w:hideMark/>
          </w:tcPr>
          <w:p w14:paraId="5032E957"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11</w:t>
            </w:r>
          </w:p>
        </w:tc>
        <w:tc>
          <w:tcPr>
            <w:tcW w:w="202" w:type="pct"/>
            <w:tcBorders>
              <w:top w:val="nil"/>
              <w:left w:val="nil"/>
              <w:bottom w:val="single" w:sz="4" w:space="0" w:color="auto"/>
              <w:right w:val="single" w:sz="4" w:space="0" w:color="auto"/>
            </w:tcBorders>
            <w:shd w:val="clear" w:color="DDEBF7" w:fill="DDEBF7"/>
            <w:noWrap/>
            <w:vAlign w:val="center"/>
            <w:hideMark/>
          </w:tcPr>
          <w:p w14:paraId="4C2E8FB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9</w:t>
            </w:r>
          </w:p>
        </w:tc>
        <w:tc>
          <w:tcPr>
            <w:tcW w:w="158" w:type="pct"/>
            <w:tcBorders>
              <w:top w:val="nil"/>
              <w:left w:val="nil"/>
              <w:bottom w:val="single" w:sz="4" w:space="0" w:color="auto"/>
              <w:right w:val="single" w:sz="4" w:space="0" w:color="auto"/>
            </w:tcBorders>
            <w:shd w:val="clear" w:color="DDEBF7" w:fill="DDEBF7"/>
            <w:noWrap/>
            <w:vAlign w:val="center"/>
            <w:hideMark/>
          </w:tcPr>
          <w:p w14:paraId="314C228B"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3</w:t>
            </w:r>
          </w:p>
        </w:tc>
        <w:tc>
          <w:tcPr>
            <w:tcW w:w="139" w:type="pct"/>
            <w:tcBorders>
              <w:top w:val="nil"/>
              <w:left w:val="nil"/>
              <w:bottom w:val="single" w:sz="4" w:space="0" w:color="auto"/>
              <w:right w:val="single" w:sz="4" w:space="0" w:color="auto"/>
            </w:tcBorders>
            <w:shd w:val="clear" w:color="DDEBF7" w:fill="DDEBF7"/>
            <w:noWrap/>
            <w:vAlign w:val="center"/>
            <w:hideMark/>
          </w:tcPr>
          <w:p w14:paraId="50D5F7C6"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1</w:t>
            </w:r>
          </w:p>
        </w:tc>
        <w:tc>
          <w:tcPr>
            <w:tcW w:w="367" w:type="pct"/>
            <w:tcBorders>
              <w:top w:val="nil"/>
              <w:left w:val="nil"/>
              <w:bottom w:val="single" w:sz="4" w:space="0" w:color="auto"/>
              <w:right w:val="single" w:sz="4" w:space="0" w:color="auto"/>
            </w:tcBorders>
            <w:shd w:val="clear" w:color="DDEBF7" w:fill="DDEBF7"/>
            <w:noWrap/>
            <w:vAlign w:val="center"/>
            <w:hideMark/>
          </w:tcPr>
          <w:p w14:paraId="3B8F597F" w14:textId="77777777" w:rsidR="00F623C5" w:rsidRPr="00F623C5" w:rsidRDefault="00F623C5" w:rsidP="00F623C5">
            <w:pPr>
              <w:jc w:val="center"/>
              <w:rPr>
                <w:rFonts w:ascii="Arial" w:hAnsi="Arial" w:cs="Arial"/>
                <w:b/>
                <w:bCs/>
                <w:color w:val="000000"/>
                <w:sz w:val="16"/>
                <w:szCs w:val="16"/>
                <w:lang w:val="es-CO" w:eastAsia="es-CO"/>
              </w:rPr>
            </w:pPr>
            <w:r w:rsidRPr="00F623C5">
              <w:rPr>
                <w:rFonts w:ascii="Arial" w:hAnsi="Arial" w:cs="Arial"/>
                <w:b/>
                <w:bCs/>
                <w:color w:val="000000"/>
                <w:sz w:val="16"/>
                <w:szCs w:val="16"/>
                <w:lang w:val="es-CO" w:eastAsia="es-CO"/>
              </w:rPr>
              <w:t>293</w:t>
            </w:r>
          </w:p>
        </w:tc>
      </w:tr>
    </w:tbl>
    <w:p w14:paraId="4880D214" w14:textId="7475D43F" w:rsidR="00F623C5" w:rsidRDefault="00F623C5" w:rsidP="003C69DB">
      <w:pPr>
        <w:jc w:val="both"/>
        <w:rPr>
          <w:rFonts w:ascii="Arial" w:hAnsi="Arial" w:cs="Arial"/>
          <w:color w:val="000000"/>
          <w:sz w:val="22"/>
          <w:szCs w:val="22"/>
          <w:lang w:val="es-CO"/>
        </w:rPr>
      </w:pPr>
    </w:p>
    <w:p w14:paraId="675C7589" w14:textId="61160453" w:rsidR="003F7630" w:rsidRDefault="003F7630" w:rsidP="003C69DB">
      <w:pPr>
        <w:jc w:val="both"/>
        <w:rPr>
          <w:rFonts w:ascii="Arial" w:hAnsi="Arial" w:cs="Arial"/>
          <w:color w:val="000000"/>
          <w:sz w:val="22"/>
          <w:szCs w:val="22"/>
          <w:lang w:val="es-CO"/>
        </w:rPr>
      </w:pPr>
    </w:p>
    <w:p w14:paraId="24B0D226" w14:textId="77777777" w:rsidR="003F7630" w:rsidRDefault="003F7630" w:rsidP="003C69DB">
      <w:pPr>
        <w:jc w:val="both"/>
        <w:rPr>
          <w:rFonts w:ascii="Arial" w:hAnsi="Arial" w:cs="Arial"/>
          <w:color w:val="000000"/>
          <w:sz w:val="22"/>
          <w:szCs w:val="22"/>
          <w:lang w:val="es-CO"/>
        </w:rPr>
      </w:pPr>
    </w:p>
    <w:p w14:paraId="608EA021" w14:textId="77777777" w:rsidR="0093161F" w:rsidRPr="00395F34" w:rsidRDefault="0093161F" w:rsidP="003C69DB">
      <w:pPr>
        <w:pStyle w:val="Ttulo2"/>
        <w:numPr>
          <w:ilvl w:val="1"/>
          <w:numId w:val="2"/>
        </w:numPr>
        <w:rPr>
          <w:rFonts w:ascii="Arial" w:hAnsi="Arial" w:cs="Arial"/>
          <w:color w:val="1F4E79" w:themeColor="accent1" w:themeShade="80"/>
          <w:sz w:val="22"/>
          <w:szCs w:val="22"/>
          <w:lang w:val="es-CO"/>
        </w:rPr>
      </w:pPr>
      <w:bookmarkStart w:id="6" w:name="_Toc524954169"/>
      <w:r w:rsidRPr="00395F34">
        <w:rPr>
          <w:rFonts w:ascii="Arial" w:hAnsi="Arial" w:cs="Arial"/>
          <w:color w:val="1F4E79" w:themeColor="accent1" w:themeShade="80"/>
          <w:sz w:val="22"/>
          <w:szCs w:val="22"/>
          <w:lang w:val="es-CO"/>
        </w:rPr>
        <w:lastRenderedPageBreak/>
        <w:t>REQUERIMIENTOS POR PROCESO</w:t>
      </w:r>
      <w:bookmarkEnd w:id="6"/>
    </w:p>
    <w:p w14:paraId="15BD9DB1" w14:textId="77777777" w:rsidR="0016786E" w:rsidRPr="00F3550E" w:rsidRDefault="0016786E" w:rsidP="003C69DB">
      <w:pPr>
        <w:pStyle w:val="Prrafodelista"/>
        <w:ind w:left="360"/>
        <w:rPr>
          <w:rFonts w:ascii="Arial" w:hAnsi="Arial" w:cs="Arial"/>
          <w:sz w:val="22"/>
          <w:szCs w:val="22"/>
          <w:lang w:val="es-CO"/>
        </w:rPr>
      </w:pPr>
    </w:p>
    <w:p w14:paraId="265754FC" w14:textId="7D06FA9C" w:rsidR="00854D47" w:rsidRPr="00F3550E" w:rsidRDefault="00DC51BE" w:rsidP="003C69DB">
      <w:pPr>
        <w:pStyle w:val="Prrafodelista"/>
        <w:ind w:left="360"/>
        <w:jc w:val="center"/>
        <w:rPr>
          <w:rFonts w:ascii="Arial" w:hAnsi="Arial" w:cs="Arial"/>
          <w:sz w:val="22"/>
          <w:szCs w:val="22"/>
          <w:lang w:val="es-CO"/>
        </w:rPr>
      </w:pPr>
      <w:r>
        <w:rPr>
          <w:noProof/>
        </w:rPr>
        <w:drawing>
          <wp:inline distT="0" distB="0" distL="0" distR="0" wp14:anchorId="0FC9277D" wp14:editId="02280D23">
            <wp:extent cx="4952337" cy="2695492"/>
            <wp:effectExtent l="0" t="0" r="1270" b="10160"/>
            <wp:docPr id="17" name="Gráfico 17">
              <a:extLst xmlns:a="http://schemas.openxmlformats.org/drawingml/2006/main">
                <a:ext uri="{FF2B5EF4-FFF2-40B4-BE49-F238E27FC236}">
                  <a16:creationId xmlns:a16="http://schemas.microsoft.com/office/drawing/2014/main" id="{158CC02A-19BE-472C-909D-23E7253A2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EAC772" w14:textId="77777777" w:rsidR="00755DFE" w:rsidRPr="00395F34" w:rsidRDefault="00755DFE" w:rsidP="003C69DB">
      <w:pPr>
        <w:jc w:val="center"/>
        <w:rPr>
          <w:rFonts w:ascii="Arial" w:hAnsi="Arial" w:cs="Arial"/>
          <w:i/>
          <w:sz w:val="16"/>
          <w:szCs w:val="22"/>
          <w:lang w:val="es-CO"/>
        </w:rPr>
      </w:pPr>
      <w:r w:rsidRPr="00395F34">
        <w:rPr>
          <w:rFonts w:ascii="Arial" w:hAnsi="Arial" w:cs="Arial"/>
          <w:i/>
          <w:sz w:val="16"/>
          <w:szCs w:val="22"/>
          <w:lang w:val="es-CO"/>
        </w:rPr>
        <w:t>Fuente: Sistema Distrital de Quejas y Soluciones</w:t>
      </w:r>
    </w:p>
    <w:p w14:paraId="3EF4698D" w14:textId="77777777" w:rsidR="004D0FD7" w:rsidRPr="00F3550E" w:rsidRDefault="004D0FD7" w:rsidP="003C69DB">
      <w:pPr>
        <w:tabs>
          <w:tab w:val="left" w:pos="9316"/>
        </w:tabs>
        <w:ind w:right="-44"/>
        <w:jc w:val="both"/>
        <w:rPr>
          <w:rFonts w:ascii="Arial" w:hAnsi="Arial" w:cs="Arial"/>
          <w:sz w:val="22"/>
          <w:szCs w:val="22"/>
          <w:lang w:val="es-CO"/>
        </w:rPr>
      </w:pPr>
    </w:p>
    <w:p w14:paraId="418222C2" w14:textId="009521BC" w:rsidR="004D0FD7" w:rsidRPr="00F3550E" w:rsidRDefault="00173098" w:rsidP="003C69DB">
      <w:pPr>
        <w:tabs>
          <w:tab w:val="left" w:pos="9316"/>
        </w:tabs>
        <w:ind w:right="-44"/>
        <w:jc w:val="both"/>
        <w:rPr>
          <w:rFonts w:ascii="Arial" w:hAnsi="Arial" w:cs="Arial"/>
          <w:sz w:val="22"/>
          <w:szCs w:val="22"/>
          <w:lang w:val="es-CO"/>
        </w:rPr>
      </w:pPr>
      <w:r w:rsidRPr="00F3550E">
        <w:rPr>
          <w:rFonts w:ascii="Arial" w:hAnsi="Arial" w:cs="Arial"/>
          <w:sz w:val="22"/>
          <w:szCs w:val="22"/>
          <w:lang w:val="es-CO"/>
        </w:rPr>
        <w:t>Los requerimientos tramitados se relacionan</w:t>
      </w:r>
      <w:r w:rsidR="004D0FD7" w:rsidRPr="00F3550E">
        <w:rPr>
          <w:rFonts w:ascii="Arial" w:hAnsi="Arial" w:cs="Arial"/>
          <w:sz w:val="22"/>
          <w:szCs w:val="22"/>
          <w:lang w:val="es-CO"/>
        </w:rPr>
        <w:t xml:space="preserve"> con los procesos de</w:t>
      </w:r>
      <w:r w:rsidR="00BC0A47" w:rsidRPr="00F3550E">
        <w:rPr>
          <w:rFonts w:ascii="Arial" w:hAnsi="Arial" w:cs="Arial"/>
          <w:sz w:val="22"/>
          <w:szCs w:val="22"/>
          <w:lang w:val="es-CO"/>
        </w:rPr>
        <w:t>l sistema Integrado de Gestión</w:t>
      </w:r>
      <w:r w:rsidR="00291166" w:rsidRPr="00F3550E">
        <w:rPr>
          <w:rFonts w:ascii="Arial" w:hAnsi="Arial" w:cs="Arial"/>
          <w:sz w:val="22"/>
          <w:szCs w:val="22"/>
          <w:lang w:val="es-CO"/>
        </w:rPr>
        <w:t xml:space="preserve"> (SIG) de</w:t>
      </w:r>
      <w:r w:rsidR="00BC0A47" w:rsidRPr="00F3550E">
        <w:rPr>
          <w:rFonts w:ascii="Arial" w:hAnsi="Arial" w:cs="Arial"/>
          <w:sz w:val="22"/>
          <w:szCs w:val="22"/>
          <w:lang w:val="es-CO"/>
        </w:rPr>
        <w:t xml:space="preserve"> la SDIS </w:t>
      </w:r>
      <w:r w:rsidR="00291166" w:rsidRPr="00F3550E">
        <w:rPr>
          <w:rFonts w:ascii="Arial" w:hAnsi="Arial" w:cs="Arial"/>
          <w:sz w:val="22"/>
          <w:szCs w:val="22"/>
          <w:lang w:val="es-CO"/>
        </w:rPr>
        <w:t>así</w:t>
      </w:r>
      <w:r w:rsidR="00BC0A47" w:rsidRPr="00F3550E">
        <w:rPr>
          <w:rFonts w:ascii="Arial" w:hAnsi="Arial" w:cs="Arial"/>
          <w:sz w:val="22"/>
          <w:szCs w:val="22"/>
          <w:lang w:val="es-CO"/>
        </w:rPr>
        <w:t>:</w:t>
      </w:r>
    </w:p>
    <w:p w14:paraId="387C52D4" w14:textId="77777777" w:rsidR="0016786E" w:rsidRPr="00F3550E" w:rsidRDefault="0016786E" w:rsidP="003C69DB">
      <w:pPr>
        <w:tabs>
          <w:tab w:val="left" w:pos="9316"/>
        </w:tabs>
        <w:ind w:right="-44"/>
        <w:jc w:val="both"/>
        <w:rPr>
          <w:rFonts w:ascii="Arial" w:hAnsi="Arial" w:cs="Arial"/>
          <w:sz w:val="22"/>
          <w:szCs w:val="22"/>
          <w:lang w:val="es-CO"/>
        </w:rPr>
      </w:pPr>
    </w:p>
    <w:p w14:paraId="14826D81" w14:textId="06D0D32E" w:rsidR="006867FA" w:rsidRPr="00F3550E" w:rsidRDefault="004D0FD7" w:rsidP="003C69DB">
      <w:pPr>
        <w:tabs>
          <w:tab w:val="left" w:pos="9316"/>
        </w:tabs>
        <w:ind w:right="-44"/>
        <w:jc w:val="both"/>
        <w:rPr>
          <w:rFonts w:ascii="Arial" w:hAnsi="Arial" w:cs="Arial"/>
          <w:sz w:val="22"/>
          <w:szCs w:val="22"/>
          <w:lang w:val="es-CO"/>
        </w:rPr>
      </w:pPr>
      <w:r w:rsidRPr="00F3550E">
        <w:rPr>
          <w:rFonts w:ascii="Arial" w:hAnsi="Arial" w:cs="Arial"/>
          <w:b/>
          <w:sz w:val="22"/>
          <w:szCs w:val="22"/>
          <w:lang w:val="es-CO"/>
        </w:rPr>
        <w:t>Prestación de los servicios sociales</w:t>
      </w:r>
      <w:r w:rsidR="00291166" w:rsidRPr="00F3550E">
        <w:rPr>
          <w:rFonts w:ascii="Arial" w:hAnsi="Arial" w:cs="Arial"/>
          <w:sz w:val="22"/>
          <w:szCs w:val="22"/>
          <w:lang w:val="es-CO"/>
        </w:rPr>
        <w:t>:</w:t>
      </w:r>
      <w:r w:rsidR="00BC0A47" w:rsidRPr="00F3550E">
        <w:rPr>
          <w:rFonts w:ascii="Arial" w:hAnsi="Arial" w:cs="Arial"/>
          <w:sz w:val="22"/>
          <w:szCs w:val="22"/>
          <w:lang w:val="es-CO"/>
        </w:rPr>
        <w:t xml:space="preserve"> </w:t>
      </w:r>
      <w:r w:rsidRPr="00F3550E">
        <w:rPr>
          <w:rFonts w:ascii="Arial" w:hAnsi="Arial" w:cs="Arial"/>
          <w:sz w:val="22"/>
          <w:szCs w:val="22"/>
          <w:lang w:val="es-CO"/>
        </w:rPr>
        <w:t xml:space="preserve"> los cuales </w:t>
      </w:r>
      <w:r w:rsidR="00BC0A47" w:rsidRPr="00F3550E">
        <w:rPr>
          <w:rFonts w:ascii="Arial" w:hAnsi="Arial" w:cs="Arial"/>
          <w:sz w:val="22"/>
          <w:szCs w:val="22"/>
          <w:lang w:val="es-CO"/>
        </w:rPr>
        <w:t xml:space="preserve">constituyen </w:t>
      </w:r>
      <w:r w:rsidRPr="00F3550E">
        <w:rPr>
          <w:rFonts w:ascii="Arial" w:hAnsi="Arial" w:cs="Arial"/>
          <w:sz w:val="22"/>
          <w:szCs w:val="22"/>
          <w:lang w:val="es-CO"/>
        </w:rPr>
        <w:t>el</w:t>
      </w:r>
      <w:r w:rsidR="0016786E" w:rsidRPr="00F3550E">
        <w:rPr>
          <w:rFonts w:ascii="Arial" w:hAnsi="Arial" w:cs="Arial"/>
          <w:sz w:val="22"/>
          <w:szCs w:val="22"/>
          <w:lang w:val="es-CO"/>
        </w:rPr>
        <w:t xml:space="preserve"> </w:t>
      </w:r>
      <w:r w:rsidR="005779B6">
        <w:rPr>
          <w:rFonts w:ascii="Arial" w:hAnsi="Arial" w:cs="Arial"/>
          <w:b/>
          <w:sz w:val="22"/>
          <w:szCs w:val="22"/>
          <w:lang w:val="es-CO"/>
        </w:rPr>
        <w:t>94,2</w:t>
      </w:r>
      <w:r w:rsidR="0016786E" w:rsidRPr="00F3550E">
        <w:rPr>
          <w:rFonts w:ascii="Arial" w:hAnsi="Arial" w:cs="Arial"/>
          <w:b/>
          <w:sz w:val="22"/>
          <w:szCs w:val="22"/>
          <w:lang w:val="es-CO"/>
        </w:rPr>
        <w:t>%</w:t>
      </w:r>
      <w:r w:rsidR="006867FA" w:rsidRPr="00F3550E">
        <w:rPr>
          <w:rFonts w:ascii="Arial" w:hAnsi="Arial" w:cs="Arial"/>
          <w:b/>
          <w:sz w:val="22"/>
          <w:szCs w:val="22"/>
          <w:lang w:val="es-CO"/>
        </w:rPr>
        <w:t xml:space="preserve"> </w:t>
      </w:r>
      <w:r w:rsidR="006867FA" w:rsidRPr="00F3550E">
        <w:rPr>
          <w:rFonts w:ascii="Arial" w:hAnsi="Arial" w:cs="Arial"/>
          <w:sz w:val="22"/>
          <w:szCs w:val="22"/>
          <w:lang w:val="es-CO"/>
        </w:rPr>
        <w:t>(</w:t>
      </w:r>
      <w:r w:rsidR="005779B6">
        <w:rPr>
          <w:rFonts w:ascii="Arial" w:hAnsi="Arial" w:cs="Arial"/>
          <w:sz w:val="22"/>
          <w:szCs w:val="22"/>
          <w:lang w:val="es-CO"/>
        </w:rPr>
        <w:t>276</w:t>
      </w:r>
      <w:r w:rsidR="006867FA" w:rsidRPr="00F3550E">
        <w:rPr>
          <w:rFonts w:ascii="Arial" w:hAnsi="Arial" w:cs="Arial"/>
          <w:sz w:val="22"/>
          <w:szCs w:val="22"/>
          <w:lang w:val="es-CO"/>
        </w:rPr>
        <w:t>)</w:t>
      </w:r>
      <w:r w:rsidR="00BC0A47" w:rsidRPr="00F3550E">
        <w:rPr>
          <w:rFonts w:ascii="Arial" w:hAnsi="Arial" w:cs="Arial"/>
          <w:b/>
          <w:sz w:val="22"/>
          <w:szCs w:val="22"/>
          <w:lang w:val="es-CO"/>
        </w:rPr>
        <w:t xml:space="preserve"> </w:t>
      </w:r>
      <w:r w:rsidR="006867FA" w:rsidRPr="00F3550E">
        <w:rPr>
          <w:rFonts w:ascii="Arial" w:hAnsi="Arial" w:cs="Arial"/>
          <w:sz w:val="22"/>
          <w:szCs w:val="22"/>
          <w:lang w:val="es-CO"/>
        </w:rPr>
        <w:t>de los requerimi</w:t>
      </w:r>
      <w:r w:rsidR="00BC0A47" w:rsidRPr="00F3550E">
        <w:rPr>
          <w:rFonts w:ascii="Arial" w:hAnsi="Arial" w:cs="Arial"/>
          <w:sz w:val="22"/>
          <w:szCs w:val="22"/>
          <w:lang w:val="es-CO"/>
        </w:rPr>
        <w:t>entos interpuestos por la ciudadanía</w:t>
      </w:r>
      <w:r w:rsidR="006867FA" w:rsidRPr="00F3550E">
        <w:rPr>
          <w:rFonts w:ascii="Arial" w:hAnsi="Arial" w:cs="Arial"/>
          <w:sz w:val="22"/>
          <w:szCs w:val="22"/>
          <w:lang w:val="es-CO"/>
        </w:rPr>
        <w:t xml:space="preserve"> que </w:t>
      </w:r>
      <w:r w:rsidRPr="00F3550E">
        <w:rPr>
          <w:rFonts w:ascii="Arial" w:hAnsi="Arial" w:cs="Arial"/>
          <w:sz w:val="22"/>
          <w:szCs w:val="22"/>
          <w:lang w:val="es-CO"/>
        </w:rPr>
        <w:t xml:space="preserve">hacen referencia a: Solicitudes de ingreso a los diferentes </w:t>
      </w:r>
      <w:r w:rsidR="00173098" w:rsidRPr="00F3550E">
        <w:rPr>
          <w:rFonts w:ascii="Arial" w:hAnsi="Arial" w:cs="Arial"/>
          <w:sz w:val="22"/>
          <w:szCs w:val="22"/>
          <w:lang w:val="es-CO"/>
        </w:rPr>
        <w:t>servicios sociales de la SDIS</w:t>
      </w:r>
      <w:r w:rsidR="006867FA" w:rsidRPr="00F3550E">
        <w:rPr>
          <w:rFonts w:ascii="Arial" w:hAnsi="Arial" w:cs="Arial"/>
          <w:sz w:val="22"/>
          <w:szCs w:val="22"/>
          <w:lang w:val="es-CO"/>
        </w:rPr>
        <w:t>.</w:t>
      </w:r>
    </w:p>
    <w:p w14:paraId="6AAFA336" w14:textId="77777777" w:rsidR="006867FA" w:rsidRPr="00F3550E" w:rsidRDefault="006867FA" w:rsidP="003C69DB">
      <w:pPr>
        <w:tabs>
          <w:tab w:val="left" w:pos="9316"/>
        </w:tabs>
        <w:ind w:right="-44"/>
        <w:jc w:val="both"/>
        <w:rPr>
          <w:rFonts w:ascii="Arial" w:hAnsi="Arial" w:cs="Arial"/>
          <w:sz w:val="22"/>
          <w:szCs w:val="22"/>
          <w:lang w:val="es-CO"/>
        </w:rPr>
      </w:pPr>
    </w:p>
    <w:p w14:paraId="51CCAA0B" w14:textId="0B61797A" w:rsidR="005779B6" w:rsidRDefault="005779B6" w:rsidP="005779B6">
      <w:pPr>
        <w:tabs>
          <w:tab w:val="left" w:pos="9316"/>
        </w:tabs>
        <w:ind w:right="-44"/>
        <w:jc w:val="both"/>
        <w:rPr>
          <w:rFonts w:ascii="Arial" w:hAnsi="Arial" w:cs="Arial"/>
          <w:sz w:val="22"/>
          <w:szCs w:val="22"/>
          <w:lang w:val="es-CO"/>
        </w:rPr>
      </w:pPr>
      <w:r w:rsidRPr="00F3550E">
        <w:rPr>
          <w:rFonts w:ascii="Arial" w:hAnsi="Arial" w:cs="Arial"/>
          <w:b/>
          <w:sz w:val="22"/>
          <w:szCs w:val="22"/>
          <w:lang w:val="es-CO"/>
        </w:rPr>
        <w:t>Gestión del Talento Humano</w:t>
      </w:r>
      <w:r w:rsidRPr="00F3550E">
        <w:rPr>
          <w:rFonts w:ascii="Arial" w:hAnsi="Arial" w:cs="Arial"/>
          <w:sz w:val="22"/>
          <w:szCs w:val="22"/>
          <w:lang w:val="es-CO"/>
        </w:rPr>
        <w:t>: con él.</w:t>
      </w:r>
      <w:r w:rsidRPr="005779B6">
        <w:rPr>
          <w:rFonts w:ascii="Arial" w:hAnsi="Arial" w:cs="Arial"/>
          <w:b/>
          <w:sz w:val="22"/>
          <w:szCs w:val="22"/>
          <w:lang w:val="es-CO"/>
        </w:rPr>
        <w:t>4.</w:t>
      </w:r>
      <w:r>
        <w:rPr>
          <w:rFonts w:ascii="Arial" w:hAnsi="Arial" w:cs="Arial"/>
          <w:b/>
          <w:sz w:val="22"/>
          <w:szCs w:val="22"/>
          <w:lang w:val="es-CO"/>
        </w:rPr>
        <w:t>44</w:t>
      </w:r>
      <w:r w:rsidRPr="00F3550E">
        <w:rPr>
          <w:rFonts w:ascii="Arial" w:hAnsi="Arial" w:cs="Arial"/>
          <w:b/>
          <w:sz w:val="22"/>
          <w:szCs w:val="22"/>
          <w:lang w:val="es-CO"/>
        </w:rPr>
        <w:t>%</w:t>
      </w:r>
      <w:r w:rsidRPr="00F3550E">
        <w:rPr>
          <w:rFonts w:ascii="Arial" w:hAnsi="Arial" w:cs="Arial"/>
          <w:sz w:val="22"/>
          <w:szCs w:val="22"/>
          <w:lang w:val="es-CO"/>
        </w:rPr>
        <w:t xml:space="preserve"> (1</w:t>
      </w:r>
      <w:r>
        <w:rPr>
          <w:rFonts w:ascii="Arial" w:hAnsi="Arial" w:cs="Arial"/>
          <w:sz w:val="22"/>
          <w:szCs w:val="22"/>
          <w:lang w:val="es-CO"/>
        </w:rPr>
        <w:t>3</w:t>
      </w:r>
      <w:r w:rsidRPr="00F3550E">
        <w:rPr>
          <w:rFonts w:ascii="Arial" w:hAnsi="Arial" w:cs="Arial"/>
          <w:sz w:val="22"/>
          <w:szCs w:val="22"/>
          <w:lang w:val="es-CO"/>
        </w:rPr>
        <w:t>) se encuentran las solicitudes que se relacionan con temas de administración del talento humano, como certificaciones, reclamaciones laborales, conductas indebidas de los servidores, solicitud de los estudiantes para realizar prácticas en los servicios de la entidad.</w:t>
      </w:r>
    </w:p>
    <w:p w14:paraId="3F28444B" w14:textId="77777777" w:rsidR="005779B6" w:rsidRPr="00F3550E" w:rsidRDefault="005779B6" w:rsidP="005779B6">
      <w:pPr>
        <w:tabs>
          <w:tab w:val="left" w:pos="9316"/>
        </w:tabs>
        <w:ind w:right="-44"/>
        <w:jc w:val="both"/>
        <w:rPr>
          <w:rFonts w:ascii="Arial" w:hAnsi="Arial" w:cs="Arial"/>
          <w:sz w:val="22"/>
          <w:szCs w:val="22"/>
          <w:lang w:val="es-CO"/>
        </w:rPr>
      </w:pPr>
    </w:p>
    <w:p w14:paraId="38FB78BC" w14:textId="09C4C5F1" w:rsidR="00BB48F9" w:rsidRPr="00F3550E" w:rsidRDefault="005779B6" w:rsidP="005779B6">
      <w:pPr>
        <w:tabs>
          <w:tab w:val="left" w:pos="9316"/>
        </w:tabs>
        <w:ind w:right="-44"/>
        <w:jc w:val="both"/>
        <w:rPr>
          <w:rFonts w:ascii="Arial" w:hAnsi="Arial" w:cs="Arial"/>
          <w:sz w:val="22"/>
          <w:szCs w:val="22"/>
          <w:lang w:val="es-CO"/>
        </w:rPr>
      </w:pPr>
      <w:r>
        <w:rPr>
          <w:rFonts w:ascii="Arial" w:hAnsi="Arial" w:cs="Arial"/>
          <w:b/>
          <w:sz w:val="22"/>
          <w:szCs w:val="22"/>
          <w:lang w:val="es-CO"/>
        </w:rPr>
        <w:t>Gestión del Conocimiento y Direccionamiento Político</w:t>
      </w:r>
      <w:r w:rsidR="00291166" w:rsidRPr="00F3550E">
        <w:rPr>
          <w:rFonts w:ascii="Arial" w:hAnsi="Arial" w:cs="Arial"/>
          <w:sz w:val="22"/>
          <w:szCs w:val="22"/>
          <w:lang w:val="es-CO"/>
        </w:rPr>
        <w:t xml:space="preserve">: </w:t>
      </w:r>
      <w:r>
        <w:rPr>
          <w:rFonts w:ascii="Arial" w:hAnsi="Arial" w:cs="Arial"/>
          <w:sz w:val="22"/>
          <w:szCs w:val="22"/>
          <w:lang w:val="es-CO"/>
        </w:rPr>
        <w:t>R</w:t>
      </w:r>
      <w:r w:rsidR="004D0FD7" w:rsidRPr="00F3550E">
        <w:rPr>
          <w:rFonts w:ascii="Arial" w:hAnsi="Arial" w:cs="Arial"/>
          <w:sz w:val="22"/>
          <w:szCs w:val="22"/>
          <w:lang w:val="es-CO"/>
        </w:rPr>
        <w:t>epresenta</w:t>
      </w:r>
      <w:r>
        <w:rPr>
          <w:rFonts w:ascii="Arial" w:hAnsi="Arial" w:cs="Arial"/>
          <w:sz w:val="22"/>
          <w:szCs w:val="22"/>
          <w:lang w:val="es-CO"/>
        </w:rPr>
        <w:t>do en 0.34% (1) cada uno.</w:t>
      </w:r>
      <w:r w:rsidRPr="00F3550E">
        <w:rPr>
          <w:rFonts w:ascii="Arial" w:hAnsi="Arial" w:cs="Arial"/>
          <w:sz w:val="22"/>
          <w:szCs w:val="22"/>
          <w:lang w:val="es-CO"/>
        </w:rPr>
        <w:t xml:space="preserve"> </w:t>
      </w:r>
    </w:p>
    <w:p w14:paraId="6C7AE48A" w14:textId="0D1C5F3A" w:rsidR="004E5773" w:rsidRPr="00F3550E" w:rsidRDefault="004E5773" w:rsidP="003C69DB">
      <w:pPr>
        <w:tabs>
          <w:tab w:val="left" w:pos="9316"/>
        </w:tabs>
        <w:ind w:right="-44"/>
        <w:jc w:val="both"/>
        <w:rPr>
          <w:rFonts w:ascii="Arial" w:hAnsi="Arial" w:cs="Arial"/>
          <w:b/>
          <w:sz w:val="22"/>
          <w:szCs w:val="22"/>
          <w:lang w:val="es-CO"/>
        </w:rPr>
      </w:pPr>
    </w:p>
    <w:p w14:paraId="419E71C7" w14:textId="77777777" w:rsidR="0093161F" w:rsidRPr="00EE7276" w:rsidRDefault="0093161F" w:rsidP="003C69DB">
      <w:pPr>
        <w:pStyle w:val="Ttulo2"/>
        <w:numPr>
          <w:ilvl w:val="1"/>
          <w:numId w:val="2"/>
        </w:numPr>
        <w:rPr>
          <w:rFonts w:ascii="Arial" w:hAnsi="Arial" w:cs="Arial"/>
          <w:color w:val="1F4E79" w:themeColor="accent1" w:themeShade="80"/>
          <w:sz w:val="22"/>
          <w:szCs w:val="22"/>
          <w:lang w:val="es-CO"/>
        </w:rPr>
      </w:pPr>
      <w:bookmarkStart w:id="7" w:name="_Toc524954170"/>
      <w:r w:rsidRPr="00EE7276">
        <w:rPr>
          <w:rFonts w:ascii="Arial" w:hAnsi="Arial" w:cs="Arial"/>
          <w:color w:val="1F4E79" w:themeColor="accent1" w:themeShade="80"/>
          <w:sz w:val="22"/>
          <w:szCs w:val="22"/>
          <w:lang w:val="es-CO"/>
        </w:rPr>
        <w:t>TRASLADOS POR NO COMPETENCIA</w:t>
      </w:r>
      <w:bookmarkEnd w:id="7"/>
    </w:p>
    <w:p w14:paraId="0582683F" w14:textId="77777777" w:rsidR="005779B6" w:rsidRDefault="005779B6" w:rsidP="003C69DB">
      <w:pPr>
        <w:jc w:val="center"/>
        <w:rPr>
          <w:rFonts w:ascii="Arial" w:hAnsi="Arial" w:cs="Arial"/>
          <w:i/>
          <w:sz w:val="16"/>
          <w:szCs w:val="22"/>
          <w:lang w:val="es-CO"/>
        </w:rPr>
      </w:pPr>
    </w:p>
    <w:tbl>
      <w:tblPr>
        <w:tblW w:w="8926" w:type="dxa"/>
        <w:jc w:val="center"/>
        <w:tblCellMar>
          <w:left w:w="70" w:type="dxa"/>
          <w:right w:w="70" w:type="dxa"/>
        </w:tblCellMar>
        <w:tblLook w:val="04A0" w:firstRow="1" w:lastRow="0" w:firstColumn="1" w:lastColumn="0" w:noHBand="0" w:noVBand="1"/>
      </w:tblPr>
      <w:tblGrid>
        <w:gridCol w:w="4531"/>
        <w:gridCol w:w="993"/>
        <w:gridCol w:w="992"/>
        <w:gridCol w:w="850"/>
        <w:gridCol w:w="851"/>
        <w:gridCol w:w="740"/>
      </w:tblGrid>
      <w:tr w:rsidR="00FE5EFE" w:rsidRPr="00767004" w14:paraId="6304B4A2" w14:textId="77777777" w:rsidTr="005779B6">
        <w:trPr>
          <w:trHeight w:val="300"/>
          <w:tblHeader/>
          <w:jc w:val="center"/>
        </w:trPr>
        <w:tc>
          <w:tcPr>
            <w:tcW w:w="453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000776D"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TIPO / MEDIO</w:t>
            </w:r>
          </w:p>
        </w:tc>
        <w:tc>
          <w:tcPr>
            <w:tcW w:w="993" w:type="dxa"/>
            <w:tcBorders>
              <w:top w:val="single" w:sz="4" w:space="0" w:color="auto"/>
              <w:left w:val="nil"/>
              <w:bottom w:val="single" w:sz="4" w:space="0" w:color="auto"/>
              <w:right w:val="single" w:sz="4" w:space="0" w:color="auto"/>
            </w:tcBorders>
            <w:shd w:val="clear" w:color="DDEBF7" w:fill="DDEBF7"/>
            <w:noWrap/>
            <w:vAlign w:val="center"/>
            <w:hideMark/>
          </w:tcPr>
          <w:p w14:paraId="5CF29585"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ESCRITO</w:t>
            </w:r>
          </w:p>
        </w:tc>
        <w:tc>
          <w:tcPr>
            <w:tcW w:w="992" w:type="dxa"/>
            <w:tcBorders>
              <w:top w:val="single" w:sz="4" w:space="0" w:color="auto"/>
              <w:left w:val="nil"/>
              <w:bottom w:val="single" w:sz="4" w:space="0" w:color="auto"/>
              <w:right w:val="single" w:sz="4" w:space="0" w:color="auto"/>
            </w:tcBorders>
            <w:shd w:val="clear" w:color="DDEBF7" w:fill="DDEBF7"/>
            <w:noWrap/>
            <w:vAlign w:val="center"/>
            <w:hideMark/>
          </w:tcPr>
          <w:p w14:paraId="615EF225"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E-MAIL</w:t>
            </w:r>
          </w:p>
        </w:tc>
        <w:tc>
          <w:tcPr>
            <w:tcW w:w="850" w:type="dxa"/>
            <w:tcBorders>
              <w:top w:val="single" w:sz="4" w:space="0" w:color="auto"/>
              <w:left w:val="nil"/>
              <w:bottom w:val="single" w:sz="4" w:space="0" w:color="auto"/>
              <w:right w:val="single" w:sz="4" w:space="0" w:color="auto"/>
            </w:tcBorders>
            <w:shd w:val="clear" w:color="DDEBF7" w:fill="DDEBF7"/>
            <w:noWrap/>
            <w:vAlign w:val="center"/>
            <w:hideMark/>
          </w:tcPr>
          <w:p w14:paraId="127C65B0"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BUZON</w:t>
            </w:r>
          </w:p>
        </w:tc>
        <w:tc>
          <w:tcPr>
            <w:tcW w:w="851" w:type="dxa"/>
            <w:tcBorders>
              <w:top w:val="single" w:sz="4" w:space="0" w:color="auto"/>
              <w:left w:val="nil"/>
              <w:bottom w:val="single" w:sz="4" w:space="0" w:color="auto"/>
              <w:right w:val="single" w:sz="4" w:space="0" w:color="auto"/>
            </w:tcBorders>
            <w:shd w:val="clear" w:color="DDEBF7" w:fill="DDEBF7"/>
            <w:noWrap/>
            <w:vAlign w:val="center"/>
            <w:hideMark/>
          </w:tcPr>
          <w:p w14:paraId="4955C829"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WEB</w:t>
            </w:r>
          </w:p>
        </w:tc>
        <w:tc>
          <w:tcPr>
            <w:tcW w:w="709" w:type="dxa"/>
            <w:tcBorders>
              <w:top w:val="single" w:sz="4" w:space="0" w:color="auto"/>
              <w:left w:val="nil"/>
              <w:bottom w:val="single" w:sz="4" w:space="0" w:color="auto"/>
              <w:right w:val="single" w:sz="4" w:space="0" w:color="auto"/>
            </w:tcBorders>
            <w:shd w:val="clear" w:color="DDEBF7" w:fill="DDEBF7"/>
            <w:noWrap/>
            <w:vAlign w:val="center"/>
            <w:hideMark/>
          </w:tcPr>
          <w:p w14:paraId="7AECA1B6"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TOTAL</w:t>
            </w:r>
          </w:p>
        </w:tc>
      </w:tr>
      <w:tr w:rsidR="00FE5EFE" w:rsidRPr="00767004" w14:paraId="42FB2C90"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6928BE2"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DERECHO DE PETICIÓN DE INTERÉS PARTICULAR</w:t>
            </w:r>
          </w:p>
        </w:tc>
        <w:tc>
          <w:tcPr>
            <w:tcW w:w="993" w:type="dxa"/>
            <w:tcBorders>
              <w:top w:val="nil"/>
              <w:left w:val="nil"/>
              <w:bottom w:val="single" w:sz="4" w:space="0" w:color="auto"/>
              <w:right w:val="single" w:sz="4" w:space="0" w:color="auto"/>
            </w:tcBorders>
            <w:shd w:val="clear" w:color="auto" w:fill="auto"/>
            <w:noWrap/>
            <w:vAlign w:val="center"/>
            <w:hideMark/>
          </w:tcPr>
          <w:p w14:paraId="7F0D3F8E"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16</w:t>
            </w:r>
          </w:p>
        </w:tc>
        <w:tc>
          <w:tcPr>
            <w:tcW w:w="992" w:type="dxa"/>
            <w:tcBorders>
              <w:top w:val="nil"/>
              <w:left w:val="nil"/>
              <w:bottom w:val="single" w:sz="4" w:space="0" w:color="auto"/>
              <w:right w:val="single" w:sz="4" w:space="0" w:color="auto"/>
            </w:tcBorders>
            <w:shd w:val="clear" w:color="auto" w:fill="auto"/>
            <w:noWrap/>
            <w:vAlign w:val="center"/>
            <w:hideMark/>
          </w:tcPr>
          <w:p w14:paraId="3A4C1E5A"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5</w:t>
            </w:r>
          </w:p>
        </w:tc>
        <w:tc>
          <w:tcPr>
            <w:tcW w:w="850" w:type="dxa"/>
            <w:tcBorders>
              <w:top w:val="nil"/>
              <w:left w:val="nil"/>
              <w:bottom w:val="single" w:sz="4" w:space="0" w:color="auto"/>
              <w:right w:val="single" w:sz="4" w:space="0" w:color="auto"/>
            </w:tcBorders>
            <w:shd w:val="clear" w:color="auto" w:fill="auto"/>
            <w:noWrap/>
            <w:vAlign w:val="center"/>
            <w:hideMark/>
          </w:tcPr>
          <w:p w14:paraId="15352E9A"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14:paraId="34497D7F"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4</w:t>
            </w:r>
          </w:p>
        </w:tc>
        <w:tc>
          <w:tcPr>
            <w:tcW w:w="709" w:type="dxa"/>
            <w:tcBorders>
              <w:top w:val="nil"/>
              <w:left w:val="nil"/>
              <w:bottom w:val="single" w:sz="4" w:space="0" w:color="auto"/>
              <w:right w:val="single" w:sz="4" w:space="0" w:color="auto"/>
            </w:tcBorders>
            <w:shd w:val="clear" w:color="auto" w:fill="auto"/>
            <w:noWrap/>
            <w:vAlign w:val="center"/>
            <w:hideMark/>
          </w:tcPr>
          <w:p w14:paraId="026049C8"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25</w:t>
            </w:r>
          </w:p>
        </w:tc>
      </w:tr>
      <w:tr w:rsidR="00FE5EFE" w:rsidRPr="00767004" w14:paraId="56391B4F"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8E95EEA"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SOLICITUD DE ACCESO A LA INFORMACIÓN</w:t>
            </w:r>
          </w:p>
        </w:tc>
        <w:tc>
          <w:tcPr>
            <w:tcW w:w="993" w:type="dxa"/>
            <w:tcBorders>
              <w:top w:val="nil"/>
              <w:left w:val="nil"/>
              <w:bottom w:val="single" w:sz="4" w:space="0" w:color="auto"/>
              <w:right w:val="single" w:sz="4" w:space="0" w:color="auto"/>
            </w:tcBorders>
            <w:shd w:val="clear" w:color="auto" w:fill="auto"/>
            <w:noWrap/>
            <w:vAlign w:val="center"/>
            <w:hideMark/>
          </w:tcPr>
          <w:p w14:paraId="6BEB163D"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3</w:t>
            </w:r>
          </w:p>
        </w:tc>
        <w:tc>
          <w:tcPr>
            <w:tcW w:w="992" w:type="dxa"/>
            <w:tcBorders>
              <w:top w:val="nil"/>
              <w:left w:val="nil"/>
              <w:bottom w:val="single" w:sz="4" w:space="0" w:color="auto"/>
              <w:right w:val="single" w:sz="4" w:space="0" w:color="auto"/>
            </w:tcBorders>
            <w:shd w:val="clear" w:color="auto" w:fill="auto"/>
            <w:noWrap/>
            <w:vAlign w:val="center"/>
            <w:hideMark/>
          </w:tcPr>
          <w:p w14:paraId="34C11D32"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w:t>
            </w:r>
          </w:p>
        </w:tc>
        <w:tc>
          <w:tcPr>
            <w:tcW w:w="850" w:type="dxa"/>
            <w:tcBorders>
              <w:top w:val="nil"/>
              <w:left w:val="nil"/>
              <w:bottom w:val="single" w:sz="4" w:space="0" w:color="auto"/>
              <w:right w:val="single" w:sz="4" w:space="0" w:color="auto"/>
            </w:tcBorders>
            <w:shd w:val="clear" w:color="auto" w:fill="auto"/>
            <w:noWrap/>
            <w:vAlign w:val="center"/>
            <w:hideMark/>
          </w:tcPr>
          <w:p w14:paraId="6F89C487"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14:paraId="1345662F"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14:paraId="686DC55B"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4</w:t>
            </w:r>
          </w:p>
        </w:tc>
      </w:tr>
      <w:tr w:rsidR="00FE5EFE" w:rsidRPr="00767004" w14:paraId="4CDE3482"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7D98B13"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QUEJA</w:t>
            </w:r>
          </w:p>
        </w:tc>
        <w:tc>
          <w:tcPr>
            <w:tcW w:w="993" w:type="dxa"/>
            <w:tcBorders>
              <w:top w:val="nil"/>
              <w:left w:val="nil"/>
              <w:bottom w:val="single" w:sz="4" w:space="0" w:color="auto"/>
              <w:right w:val="single" w:sz="4" w:space="0" w:color="auto"/>
            </w:tcBorders>
            <w:shd w:val="clear" w:color="auto" w:fill="auto"/>
            <w:noWrap/>
            <w:vAlign w:val="center"/>
            <w:hideMark/>
          </w:tcPr>
          <w:p w14:paraId="1FB94EE4"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14:paraId="23144564"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14:paraId="5BB6C885"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4</w:t>
            </w:r>
          </w:p>
        </w:tc>
        <w:tc>
          <w:tcPr>
            <w:tcW w:w="851" w:type="dxa"/>
            <w:tcBorders>
              <w:top w:val="nil"/>
              <w:left w:val="nil"/>
              <w:bottom w:val="single" w:sz="4" w:space="0" w:color="auto"/>
              <w:right w:val="single" w:sz="4" w:space="0" w:color="auto"/>
            </w:tcBorders>
            <w:shd w:val="clear" w:color="auto" w:fill="auto"/>
            <w:noWrap/>
            <w:vAlign w:val="center"/>
            <w:hideMark/>
          </w:tcPr>
          <w:p w14:paraId="0E378331"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14:paraId="02B09F5C"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4</w:t>
            </w:r>
          </w:p>
        </w:tc>
      </w:tr>
      <w:tr w:rsidR="00FE5EFE" w:rsidRPr="00767004" w14:paraId="39C9AF55"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03913FE4"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DERECHO DE PETICIÓN DE INTERÉS GENERAL</w:t>
            </w:r>
          </w:p>
        </w:tc>
        <w:tc>
          <w:tcPr>
            <w:tcW w:w="993" w:type="dxa"/>
            <w:tcBorders>
              <w:top w:val="nil"/>
              <w:left w:val="nil"/>
              <w:bottom w:val="single" w:sz="4" w:space="0" w:color="auto"/>
              <w:right w:val="single" w:sz="4" w:space="0" w:color="auto"/>
            </w:tcBorders>
            <w:shd w:val="clear" w:color="auto" w:fill="auto"/>
            <w:noWrap/>
            <w:vAlign w:val="center"/>
            <w:hideMark/>
          </w:tcPr>
          <w:p w14:paraId="764CBE14"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3</w:t>
            </w:r>
          </w:p>
        </w:tc>
        <w:tc>
          <w:tcPr>
            <w:tcW w:w="992" w:type="dxa"/>
            <w:tcBorders>
              <w:top w:val="nil"/>
              <w:left w:val="nil"/>
              <w:bottom w:val="single" w:sz="4" w:space="0" w:color="auto"/>
              <w:right w:val="single" w:sz="4" w:space="0" w:color="auto"/>
            </w:tcBorders>
            <w:shd w:val="clear" w:color="auto" w:fill="auto"/>
            <w:noWrap/>
            <w:vAlign w:val="center"/>
            <w:hideMark/>
          </w:tcPr>
          <w:p w14:paraId="79250491"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14:paraId="1C2D1FE5"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14:paraId="0A2D595B"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14:paraId="08C99E47"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3</w:t>
            </w:r>
          </w:p>
        </w:tc>
      </w:tr>
      <w:tr w:rsidR="00FE5EFE" w:rsidRPr="00767004" w14:paraId="7F015B5E"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095829CC"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lastRenderedPageBreak/>
              <w:t>SUGERENCIA</w:t>
            </w:r>
          </w:p>
        </w:tc>
        <w:tc>
          <w:tcPr>
            <w:tcW w:w="993" w:type="dxa"/>
            <w:tcBorders>
              <w:top w:val="nil"/>
              <w:left w:val="nil"/>
              <w:bottom w:val="single" w:sz="4" w:space="0" w:color="auto"/>
              <w:right w:val="single" w:sz="4" w:space="0" w:color="auto"/>
            </w:tcBorders>
            <w:shd w:val="clear" w:color="auto" w:fill="auto"/>
            <w:noWrap/>
            <w:vAlign w:val="center"/>
            <w:hideMark/>
          </w:tcPr>
          <w:p w14:paraId="16482964"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992" w:type="dxa"/>
            <w:tcBorders>
              <w:top w:val="nil"/>
              <w:left w:val="nil"/>
              <w:bottom w:val="single" w:sz="4" w:space="0" w:color="auto"/>
              <w:right w:val="single" w:sz="4" w:space="0" w:color="auto"/>
            </w:tcBorders>
            <w:shd w:val="clear" w:color="auto" w:fill="auto"/>
            <w:noWrap/>
            <w:vAlign w:val="center"/>
            <w:hideMark/>
          </w:tcPr>
          <w:p w14:paraId="6968903B"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14:paraId="6B721C65"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w:t>
            </w:r>
          </w:p>
        </w:tc>
        <w:tc>
          <w:tcPr>
            <w:tcW w:w="851" w:type="dxa"/>
            <w:tcBorders>
              <w:top w:val="nil"/>
              <w:left w:val="nil"/>
              <w:bottom w:val="single" w:sz="4" w:space="0" w:color="auto"/>
              <w:right w:val="single" w:sz="4" w:space="0" w:color="auto"/>
            </w:tcBorders>
            <w:shd w:val="clear" w:color="auto" w:fill="auto"/>
            <w:noWrap/>
            <w:vAlign w:val="center"/>
            <w:hideMark/>
          </w:tcPr>
          <w:p w14:paraId="13B83D4A"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14:paraId="1E13F742"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w:t>
            </w:r>
          </w:p>
        </w:tc>
      </w:tr>
      <w:tr w:rsidR="00FE5EFE" w:rsidRPr="00767004" w14:paraId="2ECE390D"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21B0E6C"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RECLAMO</w:t>
            </w:r>
          </w:p>
        </w:tc>
        <w:tc>
          <w:tcPr>
            <w:tcW w:w="993" w:type="dxa"/>
            <w:tcBorders>
              <w:top w:val="nil"/>
              <w:left w:val="nil"/>
              <w:bottom w:val="single" w:sz="4" w:space="0" w:color="auto"/>
              <w:right w:val="single" w:sz="4" w:space="0" w:color="auto"/>
            </w:tcBorders>
            <w:shd w:val="clear" w:color="auto" w:fill="auto"/>
            <w:noWrap/>
            <w:vAlign w:val="center"/>
            <w:hideMark/>
          </w:tcPr>
          <w:p w14:paraId="13052705"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w:t>
            </w:r>
          </w:p>
        </w:tc>
        <w:tc>
          <w:tcPr>
            <w:tcW w:w="992" w:type="dxa"/>
            <w:tcBorders>
              <w:top w:val="nil"/>
              <w:left w:val="nil"/>
              <w:bottom w:val="single" w:sz="4" w:space="0" w:color="auto"/>
              <w:right w:val="single" w:sz="4" w:space="0" w:color="auto"/>
            </w:tcBorders>
            <w:shd w:val="clear" w:color="auto" w:fill="auto"/>
            <w:noWrap/>
            <w:vAlign w:val="center"/>
            <w:hideMark/>
          </w:tcPr>
          <w:p w14:paraId="47B69FF1"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0" w:type="dxa"/>
            <w:tcBorders>
              <w:top w:val="nil"/>
              <w:left w:val="nil"/>
              <w:bottom w:val="single" w:sz="4" w:space="0" w:color="auto"/>
              <w:right w:val="single" w:sz="4" w:space="0" w:color="auto"/>
            </w:tcBorders>
            <w:shd w:val="clear" w:color="auto" w:fill="auto"/>
            <w:noWrap/>
            <w:vAlign w:val="center"/>
            <w:hideMark/>
          </w:tcPr>
          <w:p w14:paraId="4422B213"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851" w:type="dxa"/>
            <w:tcBorders>
              <w:top w:val="nil"/>
              <w:left w:val="nil"/>
              <w:bottom w:val="single" w:sz="4" w:space="0" w:color="auto"/>
              <w:right w:val="single" w:sz="4" w:space="0" w:color="auto"/>
            </w:tcBorders>
            <w:shd w:val="clear" w:color="auto" w:fill="auto"/>
            <w:noWrap/>
            <w:vAlign w:val="center"/>
            <w:hideMark/>
          </w:tcPr>
          <w:p w14:paraId="02164E5C"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0</w:t>
            </w:r>
          </w:p>
        </w:tc>
        <w:tc>
          <w:tcPr>
            <w:tcW w:w="709" w:type="dxa"/>
            <w:tcBorders>
              <w:top w:val="nil"/>
              <w:left w:val="nil"/>
              <w:bottom w:val="single" w:sz="4" w:space="0" w:color="auto"/>
              <w:right w:val="single" w:sz="4" w:space="0" w:color="auto"/>
            </w:tcBorders>
            <w:shd w:val="clear" w:color="auto" w:fill="auto"/>
            <w:noWrap/>
            <w:vAlign w:val="center"/>
            <w:hideMark/>
          </w:tcPr>
          <w:p w14:paraId="2CC8CF87" w14:textId="77777777" w:rsidR="004E5FDE" w:rsidRPr="004E5FDE" w:rsidRDefault="004E5FDE" w:rsidP="004E5FDE">
            <w:pPr>
              <w:jc w:val="center"/>
              <w:rPr>
                <w:rFonts w:ascii="Arial" w:hAnsi="Arial" w:cs="Arial"/>
                <w:color w:val="000000"/>
                <w:sz w:val="18"/>
                <w:szCs w:val="18"/>
                <w:lang w:val="es-CO" w:eastAsia="es-CO"/>
              </w:rPr>
            </w:pPr>
            <w:r w:rsidRPr="004E5FDE">
              <w:rPr>
                <w:rFonts w:ascii="Arial" w:hAnsi="Arial" w:cs="Arial"/>
                <w:color w:val="000000"/>
                <w:sz w:val="18"/>
                <w:szCs w:val="18"/>
                <w:lang w:val="es-CO" w:eastAsia="es-CO"/>
              </w:rPr>
              <w:t>1</w:t>
            </w:r>
          </w:p>
        </w:tc>
      </w:tr>
      <w:tr w:rsidR="00FE5EFE" w:rsidRPr="00767004" w14:paraId="07CD8198" w14:textId="77777777" w:rsidTr="00FE5EFE">
        <w:trPr>
          <w:trHeight w:val="300"/>
          <w:jc w:val="center"/>
        </w:trPr>
        <w:tc>
          <w:tcPr>
            <w:tcW w:w="4531" w:type="dxa"/>
            <w:tcBorders>
              <w:top w:val="nil"/>
              <w:left w:val="single" w:sz="4" w:space="0" w:color="auto"/>
              <w:bottom w:val="single" w:sz="4" w:space="0" w:color="auto"/>
              <w:right w:val="single" w:sz="4" w:space="0" w:color="auto"/>
            </w:tcBorders>
            <w:shd w:val="clear" w:color="DDEBF7" w:fill="DDEBF7"/>
            <w:noWrap/>
            <w:vAlign w:val="center"/>
            <w:hideMark/>
          </w:tcPr>
          <w:p w14:paraId="386F6B62"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TOTAL</w:t>
            </w:r>
          </w:p>
        </w:tc>
        <w:tc>
          <w:tcPr>
            <w:tcW w:w="993" w:type="dxa"/>
            <w:tcBorders>
              <w:top w:val="nil"/>
              <w:left w:val="nil"/>
              <w:bottom w:val="single" w:sz="4" w:space="0" w:color="auto"/>
              <w:right w:val="single" w:sz="4" w:space="0" w:color="auto"/>
            </w:tcBorders>
            <w:shd w:val="clear" w:color="DDEBF7" w:fill="DDEBF7"/>
            <w:noWrap/>
            <w:vAlign w:val="center"/>
            <w:hideMark/>
          </w:tcPr>
          <w:p w14:paraId="25776944"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23</w:t>
            </w:r>
          </w:p>
        </w:tc>
        <w:tc>
          <w:tcPr>
            <w:tcW w:w="992" w:type="dxa"/>
            <w:tcBorders>
              <w:top w:val="nil"/>
              <w:left w:val="nil"/>
              <w:bottom w:val="single" w:sz="4" w:space="0" w:color="auto"/>
              <w:right w:val="single" w:sz="4" w:space="0" w:color="auto"/>
            </w:tcBorders>
            <w:shd w:val="clear" w:color="DDEBF7" w:fill="DDEBF7"/>
            <w:noWrap/>
            <w:vAlign w:val="center"/>
            <w:hideMark/>
          </w:tcPr>
          <w:p w14:paraId="710E274C"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6</w:t>
            </w:r>
          </w:p>
        </w:tc>
        <w:tc>
          <w:tcPr>
            <w:tcW w:w="850" w:type="dxa"/>
            <w:tcBorders>
              <w:top w:val="nil"/>
              <w:left w:val="nil"/>
              <w:bottom w:val="single" w:sz="4" w:space="0" w:color="auto"/>
              <w:right w:val="single" w:sz="4" w:space="0" w:color="auto"/>
            </w:tcBorders>
            <w:shd w:val="clear" w:color="DDEBF7" w:fill="DDEBF7"/>
            <w:noWrap/>
            <w:vAlign w:val="center"/>
            <w:hideMark/>
          </w:tcPr>
          <w:p w14:paraId="47068765"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5</w:t>
            </w:r>
          </w:p>
        </w:tc>
        <w:tc>
          <w:tcPr>
            <w:tcW w:w="851" w:type="dxa"/>
            <w:tcBorders>
              <w:top w:val="nil"/>
              <w:left w:val="nil"/>
              <w:bottom w:val="single" w:sz="4" w:space="0" w:color="auto"/>
              <w:right w:val="single" w:sz="4" w:space="0" w:color="auto"/>
            </w:tcBorders>
            <w:shd w:val="clear" w:color="DDEBF7" w:fill="DDEBF7"/>
            <w:noWrap/>
            <w:vAlign w:val="center"/>
            <w:hideMark/>
          </w:tcPr>
          <w:p w14:paraId="60850009"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4</w:t>
            </w:r>
          </w:p>
        </w:tc>
        <w:tc>
          <w:tcPr>
            <w:tcW w:w="709" w:type="dxa"/>
            <w:tcBorders>
              <w:top w:val="nil"/>
              <w:left w:val="nil"/>
              <w:bottom w:val="single" w:sz="4" w:space="0" w:color="auto"/>
              <w:right w:val="single" w:sz="4" w:space="0" w:color="auto"/>
            </w:tcBorders>
            <w:shd w:val="clear" w:color="DDEBF7" w:fill="DDEBF7"/>
            <w:noWrap/>
            <w:vAlign w:val="center"/>
            <w:hideMark/>
          </w:tcPr>
          <w:p w14:paraId="695F4B02" w14:textId="77777777" w:rsidR="004E5FDE" w:rsidRPr="004E5FDE" w:rsidRDefault="004E5FDE" w:rsidP="004E5FDE">
            <w:pPr>
              <w:jc w:val="center"/>
              <w:rPr>
                <w:rFonts w:ascii="Arial" w:hAnsi="Arial" w:cs="Arial"/>
                <w:b/>
                <w:bCs/>
                <w:color w:val="000000"/>
                <w:sz w:val="18"/>
                <w:szCs w:val="18"/>
                <w:lang w:val="es-CO" w:eastAsia="es-CO"/>
              </w:rPr>
            </w:pPr>
            <w:r w:rsidRPr="004E5FDE">
              <w:rPr>
                <w:rFonts w:ascii="Arial" w:hAnsi="Arial" w:cs="Arial"/>
                <w:b/>
                <w:bCs/>
                <w:color w:val="000000"/>
                <w:sz w:val="18"/>
                <w:szCs w:val="18"/>
                <w:lang w:val="es-CO" w:eastAsia="es-CO"/>
              </w:rPr>
              <w:t>38</w:t>
            </w:r>
          </w:p>
        </w:tc>
      </w:tr>
    </w:tbl>
    <w:p w14:paraId="0FA35FF9" w14:textId="0F3A4150" w:rsidR="00755DFE" w:rsidRPr="00EE7276" w:rsidRDefault="00755DFE" w:rsidP="003C69DB">
      <w:pPr>
        <w:jc w:val="center"/>
        <w:rPr>
          <w:rFonts w:ascii="Arial" w:hAnsi="Arial" w:cs="Arial"/>
          <w:i/>
          <w:sz w:val="16"/>
          <w:szCs w:val="22"/>
          <w:lang w:val="es-CO"/>
        </w:rPr>
      </w:pPr>
      <w:r w:rsidRPr="00EE7276">
        <w:rPr>
          <w:rFonts w:ascii="Arial" w:hAnsi="Arial" w:cs="Arial"/>
          <w:i/>
          <w:sz w:val="16"/>
          <w:szCs w:val="22"/>
          <w:lang w:val="es-CO"/>
        </w:rPr>
        <w:t>Fuente: Sistema Distrital de Quejas y Soluciones</w:t>
      </w:r>
    </w:p>
    <w:p w14:paraId="6E7D7364" w14:textId="77777777" w:rsidR="0057737E" w:rsidRPr="00F3550E" w:rsidRDefault="0057737E" w:rsidP="003C69DB">
      <w:pPr>
        <w:rPr>
          <w:rFonts w:ascii="Arial" w:hAnsi="Arial" w:cs="Arial"/>
          <w:sz w:val="22"/>
          <w:szCs w:val="22"/>
          <w:lang w:val="es-CO"/>
        </w:rPr>
      </w:pPr>
    </w:p>
    <w:p w14:paraId="31C616F1" w14:textId="09A03C9F" w:rsidR="00D143C7" w:rsidRPr="00F3550E" w:rsidRDefault="00D143C7" w:rsidP="003C69DB">
      <w:pPr>
        <w:jc w:val="both"/>
        <w:rPr>
          <w:rFonts w:ascii="Arial" w:hAnsi="Arial" w:cs="Arial"/>
          <w:sz w:val="22"/>
          <w:szCs w:val="22"/>
          <w:lang w:val="es-CO"/>
        </w:rPr>
      </w:pPr>
      <w:r w:rsidRPr="00F3550E">
        <w:rPr>
          <w:rFonts w:ascii="Arial" w:hAnsi="Arial" w:cs="Arial"/>
          <w:sz w:val="22"/>
          <w:szCs w:val="22"/>
          <w:lang w:val="es-CO"/>
        </w:rPr>
        <w:t xml:space="preserve">Durante este periodo del total de requerimientos recibidos </w:t>
      </w:r>
      <w:r w:rsidR="00076F3F">
        <w:rPr>
          <w:rFonts w:ascii="Arial" w:hAnsi="Arial" w:cs="Arial"/>
          <w:b/>
          <w:sz w:val="22"/>
          <w:szCs w:val="22"/>
          <w:lang w:val="es-CO"/>
        </w:rPr>
        <w:t>2</w:t>
      </w:r>
      <w:r w:rsidR="00F80277">
        <w:rPr>
          <w:rFonts w:ascii="Arial" w:hAnsi="Arial" w:cs="Arial"/>
          <w:b/>
          <w:sz w:val="22"/>
          <w:szCs w:val="22"/>
          <w:lang w:val="es-CO"/>
        </w:rPr>
        <w:t>9</w:t>
      </w:r>
      <w:r w:rsidR="00076F3F">
        <w:rPr>
          <w:rFonts w:ascii="Arial" w:hAnsi="Arial" w:cs="Arial"/>
          <w:b/>
          <w:sz w:val="22"/>
          <w:szCs w:val="22"/>
          <w:lang w:val="es-CO"/>
        </w:rPr>
        <w:t>3</w:t>
      </w:r>
      <w:r w:rsidRPr="00F3550E">
        <w:rPr>
          <w:rFonts w:ascii="Arial" w:hAnsi="Arial" w:cs="Arial"/>
          <w:b/>
          <w:sz w:val="22"/>
          <w:szCs w:val="22"/>
          <w:lang w:val="es-CO"/>
        </w:rPr>
        <w:t xml:space="preserve"> </w:t>
      </w:r>
      <w:r w:rsidRPr="00F3550E">
        <w:rPr>
          <w:rFonts w:ascii="Arial" w:hAnsi="Arial" w:cs="Arial"/>
          <w:sz w:val="22"/>
          <w:szCs w:val="22"/>
          <w:lang w:val="es-CO"/>
        </w:rPr>
        <w:t xml:space="preserve">se dio traslado a </w:t>
      </w:r>
      <w:r w:rsidR="00F80277">
        <w:rPr>
          <w:rFonts w:ascii="Arial" w:hAnsi="Arial" w:cs="Arial"/>
          <w:b/>
          <w:sz w:val="22"/>
          <w:szCs w:val="22"/>
          <w:lang w:val="es-CO"/>
        </w:rPr>
        <w:t>38</w:t>
      </w:r>
      <w:r w:rsidRPr="00F3550E">
        <w:rPr>
          <w:rFonts w:ascii="Arial" w:hAnsi="Arial" w:cs="Arial"/>
          <w:b/>
          <w:sz w:val="22"/>
          <w:szCs w:val="22"/>
          <w:lang w:val="es-CO"/>
        </w:rPr>
        <w:t xml:space="preserve"> </w:t>
      </w:r>
      <w:r w:rsidRPr="00F3550E">
        <w:rPr>
          <w:rFonts w:ascii="Arial" w:hAnsi="Arial" w:cs="Arial"/>
          <w:sz w:val="22"/>
          <w:szCs w:val="22"/>
          <w:lang w:val="es-CO"/>
        </w:rPr>
        <w:t xml:space="preserve">de ellos por tratarse de temas que no eran competencia de la SDIS), los cuales se remitieron a las Entidades competentes. </w:t>
      </w:r>
    </w:p>
    <w:p w14:paraId="5DC0A6AE" w14:textId="77777777" w:rsidR="0057737E" w:rsidRPr="00F3550E" w:rsidRDefault="0057737E" w:rsidP="003C69DB">
      <w:pPr>
        <w:jc w:val="center"/>
        <w:rPr>
          <w:rFonts w:ascii="Arial" w:hAnsi="Arial" w:cs="Arial"/>
          <w:sz w:val="22"/>
          <w:szCs w:val="22"/>
          <w:lang w:val="es-CO"/>
        </w:rPr>
      </w:pPr>
    </w:p>
    <w:p w14:paraId="1D76DFE3" w14:textId="77777777" w:rsidR="0093161F" w:rsidRPr="0095044C" w:rsidRDefault="0093161F" w:rsidP="003C69DB">
      <w:pPr>
        <w:pStyle w:val="Ttulo2"/>
        <w:numPr>
          <w:ilvl w:val="1"/>
          <w:numId w:val="2"/>
        </w:numPr>
        <w:rPr>
          <w:rFonts w:ascii="Arial" w:hAnsi="Arial" w:cs="Arial"/>
          <w:color w:val="1F4E79" w:themeColor="accent1" w:themeShade="80"/>
          <w:sz w:val="22"/>
          <w:szCs w:val="22"/>
          <w:lang w:val="es-CO"/>
        </w:rPr>
      </w:pPr>
      <w:bookmarkStart w:id="8" w:name="_Toc524954171"/>
      <w:r w:rsidRPr="0095044C">
        <w:rPr>
          <w:rFonts w:ascii="Arial" w:hAnsi="Arial" w:cs="Arial"/>
          <w:color w:val="1F4E79" w:themeColor="accent1" w:themeShade="80"/>
          <w:sz w:val="22"/>
          <w:szCs w:val="22"/>
          <w:lang w:val="es-CO"/>
        </w:rPr>
        <w:t>OPERACIÓN DEL SISTEMA DISTRITAL DE QUEJAS Y SO</w:t>
      </w:r>
      <w:r w:rsidR="00FD209A" w:rsidRPr="0095044C">
        <w:rPr>
          <w:rFonts w:ascii="Arial" w:hAnsi="Arial" w:cs="Arial"/>
          <w:color w:val="1F4E79" w:themeColor="accent1" w:themeShade="80"/>
          <w:sz w:val="22"/>
          <w:szCs w:val="22"/>
          <w:lang w:val="es-CO"/>
        </w:rPr>
        <w:t>LUCIONES –SDQS-</w:t>
      </w:r>
      <w:bookmarkEnd w:id="8"/>
    </w:p>
    <w:p w14:paraId="398B6207" w14:textId="77777777" w:rsidR="00BB7117" w:rsidRDefault="00BB7117" w:rsidP="003C69DB">
      <w:pPr>
        <w:jc w:val="both"/>
        <w:rPr>
          <w:rFonts w:ascii="Arial" w:hAnsi="Arial" w:cs="Arial"/>
          <w:color w:val="2E74B5" w:themeColor="accent1" w:themeShade="BF"/>
          <w:sz w:val="22"/>
          <w:szCs w:val="22"/>
        </w:rPr>
      </w:pPr>
    </w:p>
    <w:p w14:paraId="1BAC9E01" w14:textId="5F40208F" w:rsidR="00334E8E" w:rsidRDefault="00334E8E" w:rsidP="00334E8E">
      <w:pPr>
        <w:jc w:val="both"/>
        <w:rPr>
          <w:rFonts w:ascii="Arial" w:hAnsi="Arial" w:cs="Arial"/>
          <w:sz w:val="22"/>
          <w:szCs w:val="22"/>
          <w:lang w:val="es-CO"/>
        </w:rPr>
      </w:pPr>
      <w:r w:rsidRPr="00334E8E">
        <w:rPr>
          <w:rFonts w:ascii="Arial" w:hAnsi="Arial" w:cs="Arial"/>
          <w:sz w:val="22"/>
          <w:szCs w:val="22"/>
          <w:lang w:val="es-CO"/>
        </w:rPr>
        <w:t xml:space="preserve">Con el fin de dar cumplimiento al uso eficiente de Bogotá Te Escucha –SDQS- se realiza acompañamiento y seguimiento en la operación </w:t>
      </w:r>
      <w:proofErr w:type="gramStart"/>
      <w:r w:rsidRPr="00334E8E">
        <w:rPr>
          <w:rFonts w:ascii="Arial" w:hAnsi="Arial" w:cs="Arial"/>
          <w:sz w:val="22"/>
          <w:szCs w:val="22"/>
          <w:lang w:val="es-CO"/>
        </w:rPr>
        <w:t>del mismo</w:t>
      </w:r>
      <w:proofErr w:type="gramEnd"/>
      <w:r w:rsidRPr="00334E8E">
        <w:rPr>
          <w:rFonts w:ascii="Arial" w:hAnsi="Arial" w:cs="Arial"/>
          <w:sz w:val="22"/>
          <w:szCs w:val="22"/>
          <w:lang w:val="es-CO"/>
        </w:rPr>
        <w:t>, a los designados de las dependencias parametrizadas por medio telefónico, presencial, correo.</w:t>
      </w:r>
    </w:p>
    <w:p w14:paraId="3A2E0370" w14:textId="77777777" w:rsidR="00334E8E" w:rsidRPr="00334E8E" w:rsidRDefault="00334E8E" w:rsidP="00334E8E">
      <w:pPr>
        <w:jc w:val="both"/>
        <w:rPr>
          <w:rFonts w:ascii="Arial" w:hAnsi="Arial" w:cs="Arial"/>
          <w:sz w:val="22"/>
          <w:szCs w:val="22"/>
          <w:lang w:val="es-CO"/>
        </w:rPr>
      </w:pPr>
    </w:p>
    <w:p w14:paraId="48365DF6" w14:textId="1246BDCD" w:rsidR="00334E8E" w:rsidRDefault="00334E8E" w:rsidP="00334E8E">
      <w:pPr>
        <w:jc w:val="both"/>
        <w:rPr>
          <w:rFonts w:ascii="Arial" w:hAnsi="Arial" w:cs="Arial"/>
          <w:sz w:val="22"/>
          <w:szCs w:val="22"/>
          <w:lang w:val="es-CO"/>
        </w:rPr>
      </w:pPr>
      <w:r w:rsidRPr="00334E8E">
        <w:rPr>
          <w:rFonts w:ascii="Arial" w:hAnsi="Arial" w:cs="Arial"/>
          <w:sz w:val="22"/>
          <w:szCs w:val="22"/>
          <w:lang w:val="es-CO"/>
        </w:rPr>
        <w:t xml:space="preserve">Durante el corte del 22 al 31 de diciembre del año 2017 se brindaron </w:t>
      </w:r>
      <w:r w:rsidRPr="00334E8E">
        <w:rPr>
          <w:rFonts w:ascii="Arial" w:hAnsi="Arial" w:cs="Arial"/>
          <w:b/>
          <w:sz w:val="22"/>
          <w:szCs w:val="22"/>
          <w:lang w:val="es-CO"/>
        </w:rPr>
        <w:t>29</w:t>
      </w:r>
      <w:r w:rsidRPr="00334E8E">
        <w:rPr>
          <w:rFonts w:ascii="Arial" w:hAnsi="Arial" w:cs="Arial"/>
          <w:sz w:val="22"/>
          <w:szCs w:val="22"/>
          <w:lang w:val="es-CO"/>
        </w:rPr>
        <w:t xml:space="preserve"> soportes, en el siguiente cuadro se relacionan las dependencias con mayor número de soportes.</w:t>
      </w:r>
    </w:p>
    <w:p w14:paraId="3EEC1A58" w14:textId="194DE26E" w:rsidR="00334E8E" w:rsidRDefault="00334E8E" w:rsidP="00334E8E">
      <w:pPr>
        <w:jc w:val="both"/>
        <w:rPr>
          <w:rFonts w:ascii="Arial" w:hAnsi="Arial" w:cs="Arial"/>
          <w:sz w:val="22"/>
          <w:szCs w:val="22"/>
          <w:lang w:val="es-CO"/>
        </w:rPr>
      </w:pPr>
    </w:p>
    <w:p w14:paraId="68BF78C9" w14:textId="476E51A1" w:rsidR="00334E8E" w:rsidRDefault="00334E8E" w:rsidP="00334E8E">
      <w:pPr>
        <w:jc w:val="both"/>
        <w:rPr>
          <w:rFonts w:ascii="Arial" w:hAnsi="Arial" w:cs="Arial"/>
          <w:sz w:val="22"/>
          <w:szCs w:val="22"/>
          <w:lang w:val="es-CO"/>
        </w:rPr>
      </w:pPr>
      <w:r w:rsidRPr="00334E8E">
        <w:rPr>
          <w:rFonts w:ascii="Arial" w:hAnsi="Arial" w:cs="Arial"/>
          <w:sz w:val="22"/>
          <w:szCs w:val="22"/>
          <w:lang w:val="es-CO"/>
        </w:rPr>
        <w:t>Al observar la información de las dependencias que requirieron mayor número de soportes, fueron cargue de respuestas, activación de usuario oficial de la dependencia de la Subsecretaria, cambio y activación usuario apoyo en periodo de vacaciones, reenvió de clave, tramite de felicitaciones, envió actualización formatos que hacen parte del procedimiento de trámite de requerimientos ciudadanos en la SDIS, formato y diligenciamiento formato anónimo, aclaración evento respuesta consolidada, base reporte quejas de centros días y noche, adjunto de insumos de respuestas una vez ya esté cerrado el requerimiento.</w:t>
      </w:r>
    </w:p>
    <w:p w14:paraId="6E3E60F5" w14:textId="77777777" w:rsidR="00076F3F" w:rsidRPr="00334E8E" w:rsidRDefault="00076F3F" w:rsidP="00334E8E">
      <w:pPr>
        <w:jc w:val="both"/>
        <w:rPr>
          <w:rFonts w:ascii="Arial" w:hAnsi="Arial" w:cs="Arial"/>
          <w:sz w:val="22"/>
          <w:szCs w:val="22"/>
          <w:lang w:val="es-CO"/>
        </w:rPr>
      </w:pPr>
    </w:p>
    <w:tbl>
      <w:tblPr>
        <w:tblW w:w="5700" w:type="dxa"/>
        <w:jc w:val="center"/>
        <w:tblCellMar>
          <w:left w:w="70" w:type="dxa"/>
          <w:right w:w="70" w:type="dxa"/>
        </w:tblCellMar>
        <w:tblLook w:val="04A0" w:firstRow="1" w:lastRow="0" w:firstColumn="1" w:lastColumn="0" w:noHBand="0" w:noVBand="1"/>
      </w:tblPr>
      <w:tblGrid>
        <w:gridCol w:w="4440"/>
        <w:gridCol w:w="1260"/>
      </w:tblGrid>
      <w:tr w:rsidR="00076F3F" w:rsidRPr="00076F3F" w14:paraId="37B700A2" w14:textId="77777777" w:rsidTr="00076F3F">
        <w:trPr>
          <w:trHeight w:val="300"/>
          <w:tblHeader/>
          <w:jc w:val="center"/>
        </w:trPr>
        <w:tc>
          <w:tcPr>
            <w:tcW w:w="44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77409E0" w14:textId="77777777" w:rsidR="00076F3F" w:rsidRPr="00076F3F" w:rsidRDefault="00076F3F" w:rsidP="00076F3F">
            <w:pPr>
              <w:jc w:val="center"/>
              <w:rPr>
                <w:rFonts w:ascii="Arial" w:hAnsi="Arial" w:cs="Arial"/>
                <w:b/>
                <w:bCs/>
                <w:color w:val="0D0D0D"/>
                <w:sz w:val="18"/>
                <w:szCs w:val="18"/>
                <w:lang w:val="es-CO" w:eastAsia="es-CO"/>
              </w:rPr>
            </w:pPr>
            <w:r w:rsidRPr="00076F3F">
              <w:rPr>
                <w:rFonts w:ascii="Arial" w:hAnsi="Arial" w:cs="Arial"/>
                <w:b/>
                <w:bCs/>
                <w:color w:val="0D0D0D"/>
                <w:sz w:val="18"/>
                <w:szCs w:val="18"/>
                <w:lang w:val="es-CO" w:eastAsia="es-CO"/>
              </w:rPr>
              <w:t>DEPENDENCIA</w:t>
            </w:r>
          </w:p>
        </w:tc>
        <w:tc>
          <w:tcPr>
            <w:tcW w:w="1260" w:type="dxa"/>
            <w:tcBorders>
              <w:top w:val="single" w:sz="4" w:space="0" w:color="auto"/>
              <w:left w:val="nil"/>
              <w:bottom w:val="single" w:sz="4" w:space="0" w:color="auto"/>
              <w:right w:val="single" w:sz="4" w:space="0" w:color="auto"/>
            </w:tcBorders>
            <w:shd w:val="clear" w:color="000000" w:fill="DDEBF7"/>
            <w:noWrap/>
            <w:vAlign w:val="center"/>
            <w:hideMark/>
          </w:tcPr>
          <w:p w14:paraId="29AB9D1C" w14:textId="77777777" w:rsidR="00076F3F" w:rsidRPr="00076F3F" w:rsidRDefault="00076F3F" w:rsidP="00076F3F">
            <w:pPr>
              <w:jc w:val="center"/>
              <w:rPr>
                <w:rFonts w:ascii="Arial" w:hAnsi="Arial" w:cs="Arial"/>
                <w:b/>
                <w:bCs/>
                <w:color w:val="0D0D0D"/>
                <w:sz w:val="18"/>
                <w:szCs w:val="18"/>
                <w:lang w:val="es-CO" w:eastAsia="es-CO"/>
              </w:rPr>
            </w:pPr>
            <w:r w:rsidRPr="00076F3F">
              <w:rPr>
                <w:rFonts w:ascii="Arial" w:hAnsi="Arial" w:cs="Arial"/>
                <w:b/>
                <w:bCs/>
                <w:color w:val="0D0D0D"/>
                <w:sz w:val="18"/>
                <w:szCs w:val="18"/>
                <w:lang w:val="es-CO" w:eastAsia="es-CO"/>
              </w:rPr>
              <w:t>No. Soportes</w:t>
            </w:r>
          </w:p>
        </w:tc>
      </w:tr>
      <w:tr w:rsidR="00076F3F" w:rsidRPr="00076F3F" w14:paraId="698EC582"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02A008F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DE TALENTO HUMANO</w:t>
            </w:r>
          </w:p>
        </w:tc>
        <w:tc>
          <w:tcPr>
            <w:tcW w:w="1260" w:type="dxa"/>
            <w:tcBorders>
              <w:top w:val="nil"/>
              <w:left w:val="nil"/>
              <w:bottom w:val="single" w:sz="4" w:space="0" w:color="auto"/>
              <w:right w:val="single" w:sz="4" w:space="0" w:color="auto"/>
            </w:tcBorders>
            <w:shd w:val="clear" w:color="auto" w:fill="auto"/>
            <w:noWrap/>
            <w:vAlign w:val="center"/>
            <w:hideMark/>
          </w:tcPr>
          <w:p w14:paraId="5083C0F8"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4</w:t>
            </w:r>
          </w:p>
        </w:tc>
      </w:tr>
      <w:tr w:rsidR="00076F3F" w:rsidRPr="00076F3F" w14:paraId="24BA57F6"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253BEDC9"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 xml:space="preserve">APOYO LOGISTICO </w:t>
            </w:r>
          </w:p>
        </w:tc>
        <w:tc>
          <w:tcPr>
            <w:tcW w:w="1260" w:type="dxa"/>
            <w:tcBorders>
              <w:top w:val="nil"/>
              <w:left w:val="nil"/>
              <w:bottom w:val="single" w:sz="4" w:space="0" w:color="auto"/>
              <w:right w:val="single" w:sz="4" w:space="0" w:color="auto"/>
            </w:tcBorders>
            <w:shd w:val="clear" w:color="auto" w:fill="auto"/>
            <w:noWrap/>
            <w:vAlign w:val="center"/>
            <w:hideMark/>
          </w:tcPr>
          <w:p w14:paraId="071DFE88"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3</w:t>
            </w:r>
          </w:p>
        </w:tc>
      </w:tr>
      <w:tr w:rsidR="00076F3F" w:rsidRPr="00076F3F" w14:paraId="24775A1C"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1BCD46D2"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DIRECCIÓN TERRITORIAL</w:t>
            </w:r>
          </w:p>
        </w:tc>
        <w:tc>
          <w:tcPr>
            <w:tcW w:w="1260" w:type="dxa"/>
            <w:tcBorders>
              <w:top w:val="nil"/>
              <w:left w:val="nil"/>
              <w:bottom w:val="single" w:sz="4" w:space="0" w:color="auto"/>
              <w:right w:val="single" w:sz="4" w:space="0" w:color="auto"/>
            </w:tcBorders>
            <w:shd w:val="clear" w:color="auto" w:fill="auto"/>
            <w:noWrap/>
            <w:vAlign w:val="center"/>
            <w:hideMark/>
          </w:tcPr>
          <w:p w14:paraId="2D22A096"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3</w:t>
            </w:r>
          </w:p>
        </w:tc>
      </w:tr>
      <w:tr w:rsidR="00076F3F" w:rsidRPr="00076F3F" w14:paraId="3B1E424B"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11C89FD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PARA LA FAMILIA</w:t>
            </w:r>
          </w:p>
        </w:tc>
        <w:tc>
          <w:tcPr>
            <w:tcW w:w="1260" w:type="dxa"/>
            <w:tcBorders>
              <w:top w:val="nil"/>
              <w:left w:val="nil"/>
              <w:bottom w:val="single" w:sz="4" w:space="0" w:color="auto"/>
              <w:right w:val="single" w:sz="4" w:space="0" w:color="auto"/>
            </w:tcBorders>
            <w:shd w:val="clear" w:color="auto" w:fill="auto"/>
            <w:noWrap/>
            <w:vAlign w:val="center"/>
            <w:hideMark/>
          </w:tcPr>
          <w:p w14:paraId="58A7DEE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3</w:t>
            </w:r>
          </w:p>
        </w:tc>
      </w:tr>
      <w:tr w:rsidR="00076F3F" w:rsidRPr="00076F3F" w14:paraId="2FCCBE7D"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12E207F2"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LOCAL KENNEDY</w:t>
            </w:r>
          </w:p>
        </w:tc>
        <w:tc>
          <w:tcPr>
            <w:tcW w:w="1260" w:type="dxa"/>
            <w:tcBorders>
              <w:top w:val="nil"/>
              <w:left w:val="nil"/>
              <w:bottom w:val="single" w:sz="4" w:space="0" w:color="auto"/>
              <w:right w:val="single" w:sz="4" w:space="0" w:color="auto"/>
            </w:tcBorders>
            <w:shd w:val="clear" w:color="auto" w:fill="auto"/>
            <w:noWrap/>
            <w:vAlign w:val="center"/>
            <w:hideMark/>
          </w:tcPr>
          <w:p w14:paraId="04579A72"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2</w:t>
            </w:r>
          </w:p>
        </w:tc>
      </w:tr>
      <w:tr w:rsidR="00076F3F" w:rsidRPr="00076F3F" w14:paraId="0F6A0BCA"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5CB4884A"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LOCAL USME</w:t>
            </w:r>
          </w:p>
        </w:tc>
        <w:tc>
          <w:tcPr>
            <w:tcW w:w="1260" w:type="dxa"/>
            <w:tcBorders>
              <w:top w:val="nil"/>
              <w:left w:val="nil"/>
              <w:bottom w:val="single" w:sz="4" w:space="0" w:color="auto"/>
              <w:right w:val="single" w:sz="4" w:space="0" w:color="auto"/>
            </w:tcBorders>
            <w:shd w:val="clear" w:color="auto" w:fill="auto"/>
            <w:noWrap/>
            <w:vAlign w:val="center"/>
            <w:hideMark/>
          </w:tcPr>
          <w:p w14:paraId="14DD78A5"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2</w:t>
            </w:r>
          </w:p>
        </w:tc>
      </w:tr>
      <w:tr w:rsidR="00076F3F" w:rsidRPr="00076F3F" w14:paraId="0B029014"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7253008C"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SUBSECRETARÍIA</w:t>
            </w:r>
          </w:p>
        </w:tc>
        <w:tc>
          <w:tcPr>
            <w:tcW w:w="1260" w:type="dxa"/>
            <w:tcBorders>
              <w:top w:val="nil"/>
              <w:left w:val="nil"/>
              <w:bottom w:val="single" w:sz="4" w:space="0" w:color="auto"/>
              <w:right w:val="single" w:sz="4" w:space="0" w:color="auto"/>
            </w:tcBorders>
            <w:shd w:val="clear" w:color="auto" w:fill="auto"/>
            <w:noWrap/>
            <w:vAlign w:val="center"/>
            <w:hideMark/>
          </w:tcPr>
          <w:p w14:paraId="7548F597"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2</w:t>
            </w:r>
          </w:p>
        </w:tc>
      </w:tr>
      <w:tr w:rsidR="00076F3F" w:rsidRPr="00076F3F" w14:paraId="38EE5745"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7C5E0A3B"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OFICINA ASESORA JÚRIDICA</w:t>
            </w:r>
          </w:p>
        </w:tc>
        <w:tc>
          <w:tcPr>
            <w:tcW w:w="1260" w:type="dxa"/>
            <w:tcBorders>
              <w:top w:val="nil"/>
              <w:left w:val="nil"/>
              <w:bottom w:val="single" w:sz="4" w:space="0" w:color="auto"/>
              <w:right w:val="single" w:sz="4" w:space="0" w:color="auto"/>
            </w:tcBorders>
            <w:shd w:val="clear" w:color="auto" w:fill="auto"/>
            <w:noWrap/>
            <w:vAlign w:val="center"/>
            <w:hideMark/>
          </w:tcPr>
          <w:p w14:paraId="3EBB77C3"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7416C9F3"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2A96CD55"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LOCAL RAFAEL URIBE</w:t>
            </w:r>
          </w:p>
        </w:tc>
        <w:tc>
          <w:tcPr>
            <w:tcW w:w="1260" w:type="dxa"/>
            <w:tcBorders>
              <w:top w:val="nil"/>
              <w:left w:val="nil"/>
              <w:bottom w:val="single" w:sz="4" w:space="0" w:color="auto"/>
              <w:right w:val="single" w:sz="4" w:space="0" w:color="auto"/>
            </w:tcBorders>
            <w:shd w:val="clear" w:color="auto" w:fill="auto"/>
            <w:noWrap/>
            <w:vAlign w:val="center"/>
            <w:hideMark/>
          </w:tcPr>
          <w:p w14:paraId="764FF27E"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67FEF1E0"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294E6AFC"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LOCAL PUENTE ARANDA</w:t>
            </w:r>
          </w:p>
        </w:tc>
        <w:tc>
          <w:tcPr>
            <w:tcW w:w="1260" w:type="dxa"/>
            <w:tcBorders>
              <w:top w:val="nil"/>
              <w:left w:val="nil"/>
              <w:bottom w:val="single" w:sz="4" w:space="0" w:color="auto"/>
              <w:right w:val="single" w:sz="4" w:space="0" w:color="auto"/>
            </w:tcBorders>
            <w:shd w:val="clear" w:color="auto" w:fill="auto"/>
            <w:noWrap/>
            <w:vAlign w:val="center"/>
            <w:hideMark/>
          </w:tcPr>
          <w:p w14:paraId="406B1B3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441AA6DC"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3A921EBA"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COMISARÍA TUNJUELITO</w:t>
            </w:r>
          </w:p>
        </w:tc>
        <w:tc>
          <w:tcPr>
            <w:tcW w:w="1260" w:type="dxa"/>
            <w:tcBorders>
              <w:top w:val="nil"/>
              <w:left w:val="nil"/>
              <w:bottom w:val="single" w:sz="4" w:space="0" w:color="auto"/>
              <w:right w:val="single" w:sz="4" w:space="0" w:color="auto"/>
            </w:tcBorders>
            <w:shd w:val="clear" w:color="auto" w:fill="auto"/>
            <w:noWrap/>
            <w:vAlign w:val="center"/>
            <w:hideMark/>
          </w:tcPr>
          <w:p w14:paraId="12B1A52F"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527B79D5"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4D8014E5"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lastRenderedPageBreak/>
              <w:t>SUBDIRECCIÓN LOCAL SANTAFE</w:t>
            </w:r>
          </w:p>
        </w:tc>
        <w:tc>
          <w:tcPr>
            <w:tcW w:w="1260" w:type="dxa"/>
            <w:tcBorders>
              <w:top w:val="nil"/>
              <w:left w:val="nil"/>
              <w:bottom w:val="single" w:sz="4" w:space="0" w:color="auto"/>
              <w:right w:val="single" w:sz="4" w:space="0" w:color="auto"/>
            </w:tcBorders>
            <w:shd w:val="clear" w:color="auto" w:fill="auto"/>
            <w:noWrap/>
            <w:vAlign w:val="center"/>
            <w:hideMark/>
          </w:tcPr>
          <w:p w14:paraId="45AE8044"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4BEAAB19"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65FDC50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DADE</w:t>
            </w:r>
          </w:p>
        </w:tc>
        <w:tc>
          <w:tcPr>
            <w:tcW w:w="1260" w:type="dxa"/>
            <w:tcBorders>
              <w:top w:val="nil"/>
              <w:left w:val="nil"/>
              <w:bottom w:val="single" w:sz="4" w:space="0" w:color="auto"/>
              <w:right w:val="single" w:sz="4" w:space="0" w:color="auto"/>
            </w:tcBorders>
            <w:shd w:val="clear" w:color="auto" w:fill="auto"/>
            <w:noWrap/>
            <w:vAlign w:val="center"/>
            <w:hideMark/>
          </w:tcPr>
          <w:p w14:paraId="537BB564"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21981D61"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04B2BBE5"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COMISARÍA MARTITES</w:t>
            </w:r>
          </w:p>
        </w:tc>
        <w:tc>
          <w:tcPr>
            <w:tcW w:w="1260" w:type="dxa"/>
            <w:tcBorders>
              <w:top w:val="nil"/>
              <w:left w:val="nil"/>
              <w:bottom w:val="single" w:sz="4" w:space="0" w:color="auto"/>
              <w:right w:val="single" w:sz="4" w:space="0" w:color="auto"/>
            </w:tcBorders>
            <w:shd w:val="clear" w:color="auto" w:fill="auto"/>
            <w:noWrap/>
            <w:vAlign w:val="center"/>
            <w:hideMark/>
          </w:tcPr>
          <w:p w14:paraId="57DF038D"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61756487"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63ABCDF4"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COMISARÍA ENGATIVA 1</w:t>
            </w:r>
          </w:p>
        </w:tc>
        <w:tc>
          <w:tcPr>
            <w:tcW w:w="1260" w:type="dxa"/>
            <w:tcBorders>
              <w:top w:val="nil"/>
              <w:left w:val="nil"/>
              <w:bottom w:val="single" w:sz="4" w:space="0" w:color="auto"/>
              <w:right w:val="single" w:sz="4" w:space="0" w:color="auto"/>
            </w:tcBorders>
            <w:shd w:val="clear" w:color="auto" w:fill="auto"/>
            <w:noWrap/>
            <w:vAlign w:val="center"/>
            <w:hideMark/>
          </w:tcPr>
          <w:p w14:paraId="510900ED"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3DE72335"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6F9E867A"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ADMINISTATIVA Y FINANCIERA</w:t>
            </w:r>
          </w:p>
        </w:tc>
        <w:tc>
          <w:tcPr>
            <w:tcW w:w="1260" w:type="dxa"/>
            <w:tcBorders>
              <w:top w:val="nil"/>
              <w:left w:val="nil"/>
              <w:bottom w:val="single" w:sz="4" w:space="0" w:color="auto"/>
              <w:right w:val="single" w:sz="4" w:space="0" w:color="auto"/>
            </w:tcBorders>
            <w:shd w:val="clear" w:color="auto" w:fill="auto"/>
            <w:noWrap/>
            <w:vAlign w:val="center"/>
            <w:hideMark/>
          </w:tcPr>
          <w:p w14:paraId="2F99E4B1"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6CBA927A"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auto" w:fill="auto"/>
            <w:noWrap/>
            <w:vAlign w:val="center"/>
            <w:hideMark/>
          </w:tcPr>
          <w:p w14:paraId="673E77FA"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SUBDIRECCIÓN DE CONTRATACION</w:t>
            </w:r>
          </w:p>
        </w:tc>
        <w:tc>
          <w:tcPr>
            <w:tcW w:w="1260" w:type="dxa"/>
            <w:tcBorders>
              <w:top w:val="nil"/>
              <w:left w:val="nil"/>
              <w:bottom w:val="single" w:sz="4" w:space="0" w:color="auto"/>
              <w:right w:val="single" w:sz="4" w:space="0" w:color="auto"/>
            </w:tcBorders>
            <w:shd w:val="clear" w:color="auto" w:fill="auto"/>
            <w:noWrap/>
            <w:vAlign w:val="center"/>
            <w:hideMark/>
          </w:tcPr>
          <w:p w14:paraId="628D95D9" w14:textId="77777777" w:rsidR="00076F3F" w:rsidRPr="00076F3F" w:rsidRDefault="00076F3F" w:rsidP="00076F3F">
            <w:pPr>
              <w:jc w:val="center"/>
              <w:rPr>
                <w:rFonts w:ascii="Arial" w:hAnsi="Arial" w:cs="Arial"/>
                <w:color w:val="000000"/>
                <w:sz w:val="18"/>
                <w:szCs w:val="18"/>
                <w:lang w:val="es-CO" w:eastAsia="es-CO"/>
              </w:rPr>
            </w:pPr>
            <w:r w:rsidRPr="00076F3F">
              <w:rPr>
                <w:rFonts w:ascii="Arial" w:hAnsi="Arial" w:cs="Arial"/>
                <w:color w:val="000000"/>
                <w:sz w:val="18"/>
                <w:szCs w:val="18"/>
                <w:lang w:val="es-CO" w:eastAsia="es-CO"/>
              </w:rPr>
              <w:t>1</w:t>
            </w:r>
          </w:p>
        </w:tc>
      </w:tr>
      <w:tr w:rsidR="00076F3F" w:rsidRPr="00076F3F" w14:paraId="30299CBA" w14:textId="77777777" w:rsidTr="00076F3F">
        <w:trPr>
          <w:trHeight w:val="300"/>
          <w:jc w:val="center"/>
        </w:trPr>
        <w:tc>
          <w:tcPr>
            <w:tcW w:w="4440" w:type="dxa"/>
            <w:tcBorders>
              <w:top w:val="nil"/>
              <w:left w:val="single" w:sz="4" w:space="0" w:color="auto"/>
              <w:bottom w:val="single" w:sz="4" w:space="0" w:color="auto"/>
              <w:right w:val="single" w:sz="4" w:space="0" w:color="auto"/>
            </w:tcBorders>
            <w:shd w:val="clear" w:color="DDEBF7" w:fill="DDEBF7"/>
            <w:noWrap/>
            <w:vAlign w:val="center"/>
            <w:hideMark/>
          </w:tcPr>
          <w:p w14:paraId="4C923AB2" w14:textId="77777777" w:rsidR="00076F3F" w:rsidRPr="00076F3F" w:rsidRDefault="00076F3F" w:rsidP="00076F3F">
            <w:pPr>
              <w:jc w:val="center"/>
              <w:rPr>
                <w:rFonts w:ascii="Arial" w:hAnsi="Arial" w:cs="Arial"/>
                <w:b/>
                <w:bCs/>
                <w:color w:val="000000"/>
                <w:sz w:val="18"/>
                <w:szCs w:val="18"/>
                <w:lang w:val="es-CO" w:eastAsia="es-CO"/>
              </w:rPr>
            </w:pPr>
            <w:r w:rsidRPr="00076F3F">
              <w:rPr>
                <w:rFonts w:ascii="Arial" w:hAnsi="Arial" w:cs="Arial"/>
                <w:b/>
                <w:bCs/>
                <w:color w:val="000000"/>
                <w:sz w:val="18"/>
                <w:szCs w:val="18"/>
                <w:lang w:val="es-CO" w:eastAsia="es-CO"/>
              </w:rPr>
              <w:t xml:space="preserve">TOTAL </w:t>
            </w:r>
          </w:p>
        </w:tc>
        <w:tc>
          <w:tcPr>
            <w:tcW w:w="1260" w:type="dxa"/>
            <w:tcBorders>
              <w:top w:val="nil"/>
              <w:left w:val="nil"/>
              <w:bottom w:val="single" w:sz="4" w:space="0" w:color="auto"/>
              <w:right w:val="single" w:sz="4" w:space="0" w:color="auto"/>
            </w:tcBorders>
            <w:shd w:val="clear" w:color="DDEBF7" w:fill="DDEBF7"/>
            <w:noWrap/>
            <w:vAlign w:val="center"/>
            <w:hideMark/>
          </w:tcPr>
          <w:p w14:paraId="20E2998E" w14:textId="77777777" w:rsidR="00076F3F" w:rsidRPr="00076F3F" w:rsidRDefault="00076F3F" w:rsidP="00076F3F">
            <w:pPr>
              <w:jc w:val="center"/>
              <w:rPr>
                <w:rFonts w:ascii="Arial" w:hAnsi="Arial" w:cs="Arial"/>
                <w:b/>
                <w:bCs/>
                <w:color w:val="000000"/>
                <w:sz w:val="18"/>
                <w:szCs w:val="18"/>
                <w:lang w:val="es-CO" w:eastAsia="es-CO"/>
              </w:rPr>
            </w:pPr>
            <w:r w:rsidRPr="00076F3F">
              <w:rPr>
                <w:rFonts w:ascii="Arial" w:hAnsi="Arial" w:cs="Arial"/>
                <w:b/>
                <w:bCs/>
                <w:color w:val="000000"/>
                <w:sz w:val="18"/>
                <w:szCs w:val="18"/>
                <w:lang w:val="es-CO" w:eastAsia="es-CO"/>
              </w:rPr>
              <w:t>29</w:t>
            </w:r>
          </w:p>
        </w:tc>
      </w:tr>
    </w:tbl>
    <w:p w14:paraId="7477D862" w14:textId="29CBE792" w:rsidR="00BF493E" w:rsidRDefault="00BF493E" w:rsidP="003C69DB">
      <w:pPr>
        <w:rPr>
          <w:rFonts w:ascii="Arial" w:hAnsi="Arial" w:cs="Arial"/>
          <w:color w:val="1F4E79" w:themeColor="accent1" w:themeShade="80"/>
          <w:sz w:val="22"/>
          <w:szCs w:val="22"/>
          <w:lang w:val="es-CO"/>
        </w:rPr>
      </w:pPr>
    </w:p>
    <w:p w14:paraId="7F7E2D1E" w14:textId="77777777" w:rsidR="00755DFE" w:rsidRPr="0095044C" w:rsidRDefault="00755DFE" w:rsidP="003C69DB">
      <w:pPr>
        <w:jc w:val="center"/>
        <w:rPr>
          <w:rFonts w:ascii="Arial" w:hAnsi="Arial" w:cs="Arial"/>
          <w:i/>
          <w:sz w:val="16"/>
          <w:szCs w:val="16"/>
          <w:lang w:val="es-CO"/>
        </w:rPr>
      </w:pPr>
      <w:r w:rsidRPr="0095044C">
        <w:rPr>
          <w:rFonts w:ascii="Arial" w:hAnsi="Arial" w:cs="Arial"/>
          <w:i/>
          <w:sz w:val="16"/>
          <w:szCs w:val="16"/>
          <w:lang w:val="es-CO"/>
        </w:rPr>
        <w:t>Fuente: Sistema Distrital de Quejas y Soluciones</w:t>
      </w:r>
    </w:p>
    <w:p w14:paraId="48A9398E" w14:textId="098C3FEC" w:rsidR="001A411C" w:rsidRDefault="001A411C" w:rsidP="003C69DB">
      <w:pPr>
        <w:rPr>
          <w:rFonts w:ascii="Arial" w:hAnsi="Arial" w:cs="Arial"/>
          <w:color w:val="1F4E79" w:themeColor="accent1" w:themeShade="80"/>
          <w:sz w:val="22"/>
          <w:szCs w:val="22"/>
          <w:lang w:val="es-CO"/>
        </w:rPr>
      </w:pPr>
    </w:p>
    <w:p w14:paraId="2445D313" w14:textId="57D1D84C" w:rsidR="0093161F" w:rsidRPr="00204867" w:rsidRDefault="0093161F" w:rsidP="00D155F4">
      <w:pPr>
        <w:pStyle w:val="Ttulo2"/>
        <w:numPr>
          <w:ilvl w:val="1"/>
          <w:numId w:val="2"/>
        </w:numPr>
        <w:jc w:val="center"/>
        <w:rPr>
          <w:rFonts w:ascii="Arial" w:hAnsi="Arial" w:cs="Arial"/>
          <w:color w:val="1F4E79" w:themeColor="accent1" w:themeShade="80"/>
          <w:sz w:val="22"/>
          <w:szCs w:val="22"/>
          <w:lang w:val="es-CO"/>
        </w:rPr>
      </w:pPr>
      <w:bookmarkStart w:id="9" w:name="_Toc524954172"/>
      <w:r w:rsidRPr="00204867">
        <w:rPr>
          <w:rFonts w:ascii="Arial" w:hAnsi="Arial" w:cs="Arial"/>
          <w:color w:val="1F4E79" w:themeColor="accent1" w:themeShade="80"/>
          <w:sz w:val="22"/>
          <w:szCs w:val="22"/>
          <w:lang w:val="es-CO"/>
        </w:rPr>
        <w:t>CALIDAD EN LAS RESPUESTAS</w:t>
      </w:r>
      <w:bookmarkEnd w:id="9"/>
    </w:p>
    <w:p w14:paraId="48C2B72B" w14:textId="77777777" w:rsidR="00767004" w:rsidRDefault="00767004" w:rsidP="00185BE8">
      <w:pPr>
        <w:pStyle w:val="Ttulo3"/>
        <w:rPr>
          <w:rFonts w:ascii="Arial" w:eastAsia="Times New Roman" w:hAnsi="Arial" w:cs="Arial"/>
          <w:color w:val="auto"/>
          <w:sz w:val="22"/>
          <w:szCs w:val="22"/>
          <w:lang w:val="es-CO"/>
        </w:rPr>
      </w:pPr>
    </w:p>
    <w:p w14:paraId="4C1177AB" w14:textId="13BC21BF" w:rsidR="0093161F" w:rsidRDefault="0093161F" w:rsidP="00185BE8">
      <w:pPr>
        <w:pStyle w:val="Ttulo3"/>
        <w:rPr>
          <w:rFonts w:ascii="Arial" w:hAnsi="Arial" w:cs="Arial"/>
          <w:color w:val="1F4E79" w:themeColor="accent1" w:themeShade="80"/>
          <w:sz w:val="22"/>
          <w:szCs w:val="22"/>
          <w:lang w:val="es-CO"/>
        </w:rPr>
      </w:pPr>
      <w:bookmarkStart w:id="10" w:name="_Toc524954173"/>
      <w:r w:rsidRPr="00204867">
        <w:rPr>
          <w:rFonts w:ascii="Arial" w:hAnsi="Arial" w:cs="Arial"/>
          <w:color w:val="1F4E79" w:themeColor="accent1" w:themeShade="80"/>
          <w:sz w:val="22"/>
          <w:szCs w:val="22"/>
          <w:lang w:val="es-CO"/>
        </w:rPr>
        <w:t>1</w:t>
      </w:r>
      <w:r w:rsidR="00767004">
        <w:rPr>
          <w:rFonts w:ascii="Arial" w:hAnsi="Arial" w:cs="Arial"/>
          <w:color w:val="1F4E79" w:themeColor="accent1" w:themeShade="80"/>
          <w:sz w:val="22"/>
          <w:szCs w:val="22"/>
          <w:lang w:val="es-CO"/>
        </w:rPr>
        <w:t>.</w:t>
      </w:r>
      <w:r w:rsidR="00D155F4">
        <w:rPr>
          <w:rFonts w:ascii="Arial" w:hAnsi="Arial" w:cs="Arial"/>
          <w:color w:val="1F4E79" w:themeColor="accent1" w:themeShade="80"/>
          <w:sz w:val="22"/>
          <w:szCs w:val="22"/>
          <w:lang w:val="es-CO"/>
        </w:rPr>
        <w:t>6</w:t>
      </w:r>
      <w:r w:rsidRPr="00204867">
        <w:rPr>
          <w:rFonts w:ascii="Arial" w:hAnsi="Arial" w:cs="Arial"/>
          <w:color w:val="1F4E79" w:themeColor="accent1" w:themeShade="80"/>
          <w:sz w:val="22"/>
          <w:szCs w:val="22"/>
          <w:lang w:val="es-CO"/>
        </w:rPr>
        <w:t>.</w:t>
      </w:r>
      <w:r w:rsidR="00767004">
        <w:rPr>
          <w:rFonts w:ascii="Arial" w:hAnsi="Arial" w:cs="Arial"/>
          <w:color w:val="1F4E79" w:themeColor="accent1" w:themeShade="80"/>
          <w:sz w:val="22"/>
          <w:szCs w:val="22"/>
          <w:lang w:val="es-CO"/>
        </w:rPr>
        <w:t>1</w:t>
      </w:r>
      <w:r w:rsidRPr="00204867">
        <w:rPr>
          <w:rFonts w:ascii="Arial" w:hAnsi="Arial" w:cs="Arial"/>
          <w:color w:val="1F4E79" w:themeColor="accent1" w:themeShade="80"/>
          <w:sz w:val="22"/>
          <w:szCs w:val="22"/>
          <w:lang w:val="es-CO"/>
        </w:rPr>
        <w:t xml:space="preserve"> Oportunidad de respuesta</w:t>
      </w:r>
      <w:bookmarkEnd w:id="10"/>
    </w:p>
    <w:p w14:paraId="6E6CAD1E" w14:textId="2E4D99A3" w:rsidR="00185BE8" w:rsidRDefault="00185BE8" w:rsidP="00185BE8">
      <w:pPr>
        <w:rPr>
          <w:lang w:val="es-CO"/>
        </w:rPr>
      </w:pPr>
    </w:p>
    <w:p w14:paraId="30ADAD63" w14:textId="725FACA1" w:rsidR="00185BE8" w:rsidRPr="00D857AC" w:rsidRDefault="00185BE8" w:rsidP="00D857AC">
      <w:pPr>
        <w:pStyle w:val="Textoindependiente"/>
        <w:jc w:val="both"/>
        <w:rPr>
          <w:rFonts w:ascii="Arial" w:hAnsi="Arial" w:cs="Arial"/>
          <w:lang w:eastAsia="es-ES"/>
        </w:rPr>
      </w:pPr>
      <w:r w:rsidRPr="00D857AC">
        <w:rPr>
          <w:rFonts w:ascii="Arial" w:hAnsi="Arial" w:cs="Arial"/>
          <w:lang w:eastAsia="es-ES"/>
        </w:rPr>
        <w:t>Adelantada verificación</w:t>
      </w:r>
      <w:r w:rsidR="00767004">
        <w:rPr>
          <w:rFonts w:ascii="Arial" w:hAnsi="Arial" w:cs="Arial"/>
          <w:lang w:eastAsia="es-ES"/>
        </w:rPr>
        <w:t xml:space="preserve"> de la base de datos se encontró </w:t>
      </w:r>
      <w:r w:rsidR="00767004" w:rsidRPr="00767004">
        <w:rPr>
          <w:rFonts w:ascii="Arial" w:hAnsi="Arial" w:cs="Arial"/>
          <w:b/>
          <w:lang w:eastAsia="es-ES"/>
        </w:rPr>
        <w:t>tres (3)</w:t>
      </w:r>
      <w:r w:rsidR="00767004">
        <w:rPr>
          <w:rFonts w:ascii="Arial" w:hAnsi="Arial" w:cs="Arial"/>
          <w:b/>
          <w:lang w:eastAsia="es-ES"/>
        </w:rPr>
        <w:t xml:space="preserve"> </w:t>
      </w:r>
      <w:r w:rsidRPr="00D857AC">
        <w:rPr>
          <w:rFonts w:ascii="Arial" w:hAnsi="Arial" w:cs="Arial"/>
          <w:lang w:eastAsia="es-ES"/>
        </w:rPr>
        <w:t>respuestas a</w:t>
      </w:r>
      <w:r w:rsidRPr="00D857AC">
        <w:rPr>
          <w:rFonts w:ascii="Arial" w:hAnsi="Arial" w:cs="Arial"/>
          <w:b/>
          <w:lang w:eastAsia="es-ES"/>
        </w:rPr>
        <w:t xml:space="preserve"> </w:t>
      </w:r>
      <w:r w:rsidRPr="00D857AC">
        <w:rPr>
          <w:rFonts w:ascii="Arial" w:hAnsi="Arial" w:cs="Arial"/>
          <w:lang w:eastAsia="es-ES"/>
        </w:rPr>
        <w:t>requerimientos fuera de términos</w:t>
      </w:r>
      <w:r w:rsidR="00767004">
        <w:rPr>
          <w:rFonts w:ascii="Arial" w:hAnsi="Arial" w:cs="Arial"/>
          <w:lang w:eastAsia="es-ES"/>
        </w:rPr>
        <w:t xml:space="preserve"> con un (1) día cada una </w:t>
      </w:r>
    </w:p>
    <w:p w14:paraId="0F8FFA75" w14:textId="35058BD1" w:rsidR="00185BE8" w:rsidRDefault="00185BE8" w:rsidP="00D857AC">
      <w:pPr>
        <w:pStyle w:val="Textoindependiente"/>
        <w:pBdr>
          <w:bottom w:val="single" w:sz="4" w:space="16" w:color="auto"/>
        </w:pBdr>
        <w:spacing w:after="0" w:line="240" w:lineRule="auto"/>
        <w:jc w:val="both"/>
        <w:rPr>
          <w:rFonts w:ascii="Arial" w:hAnsi="Arial" w:cs="Arial"/>
          <w:lang w:eastAsia="es-ES"/>
        </w:rPr>
      </w:pPr>
      <w:r w:rsidRPr="00D857AC">
        <w:rPr>
          <w:rFonts w:ascii="Arial" w:hAnsi="Arial" w:cs="Arial"/>
          <w:lang w:eastAsia="es-ES"/>
        </w:rPr>
        <w:t>El promedio de días utilizados fuera del término legal para dar respuesta durante el período fue:</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4683"/>
        <w:gridCol w:w="2618"/>
      </w:tblGrid>
      <w:tr w:rsidR="00185BE8" w:rsidRPr="00D857AC" w14:paraId="62F50455" w14:textId="77777777" w:rsidTr="00CB2350">
        <w:trPr>
          <w:trHeight w:val="402"/>
          <w:jc w:val="center"/>
        </w:trPr>
        <w:tc>
          <w:tcPr>
            <w:tcW w:w="1408" w:type="dxa"/>
            <w:shd w:val="clear" w:color="000000" w:fill="9BC2E6"/>
            <w:vAlign w:val="center"/>
            <w:hideMark/>
          </w:tcPr>
          <w:p w14:paraId="1BFFC9A8" w14:textId="77777777" w:rsidR="00185BE8" w:rsidRPr="00B22B3A" w:rsidRDefault="00185BE8" w:rsidP="00863AEC">
            <w:pPr>
              <w:jc w:val="center"/>
              <w:rPr>
                <w:rFonts w:ascii="Arial" w:hAnsi="Arial" w:cs="Arial"/>
                <w:b/>
                <w:bCs/>
                <w:color w:val="000000"/>
                <w:sz w:val="18"/>
                <w:szCs w:val="18"/>
                <w:lang w:eastAsia="es-CO"/>
              </w:rPr>
            </w:pPr>
            <w:r w:rsidRPr="00B22B3A">
              <w:rPr>
                <w:rFonts w:ascii="Arial" w:hAnsi="Arial" w:cs="Arial"/>
                <w:b/>
                <w:bCs/>
                <w:color w:val="000000"/>
                <w:sz w:val="18"/>
                <w:szCs w:val="18"/>
                <w:lang w:eastAsia="es-CO"/>
              </w:rPr>
              <w:t>FRECUENCIA</w:t>
            </w:r>
          </w:p>
        </w:tc>
        <w:tc>
          <w:tcPr>
            <w:tcW w:w="4683" w:type="dxa"/>
            <w:shd w:val="clear" w:color="000000" w:fill="9BC2E6"/>
            <w:vAlign w:val="center"/>
            <w:hideMark/>
          </w:tcPr>
          <w:p w14:paraId="3EE7FF48" w14:textId="77777777" w:rsidR="00185BE8" w:rsidRPr="00B22B3A" w:rsidRDefault="00185BE8" w:rsidP="00863AEC">
            <w:pPr>
              <w:jc w:val="center"/>
              <w:rPr>
                <w:rFonts w:ascii="Arial" w:hAnsi="Arial" w:cs="Arial"/>
                <w:b/>
                <w:bCs/>
                <w:color w:val="000000"/>
                <w:sz w:val="18"/>
                <w:szCs w:val="18"/>
                <w:lang w:eastAsia="es-CO"/>
              </w:rPr>
            </w:pPr>
            <w:r w:rsidRPr="00B22B3A">
              <w:rPr>
                <w:rFonts w:ascii="Arial" w:hAnsi="Arial" w:cs="Arial"/>
                <w:b/>
                <w:bCs/>
                <w:color w:val="000000"/>
                <w:sz w:val="18"/>
                <w:szCs w:val="18"/>
                <w:lang w:eastAsia="es-CO"/>
              </w:rPr>
              <w:t xml:space="preserve">TIPO DE REQUERIMIENTO </w:t>
            </w:r>
          </w:p>
        </w:tc>
        <w:tc>
          <w:tcPr>
            <w:tcW w:w="2618" w:type="dxa"/>
            <w:shd w:val="clear" w:color="000000" w:fill="9BC2E6"/>
            <w:vAlign w:val="center"/>
            <w:hideMark/>
          </w:tcPr>
          <w:p w14:paraId="65395169" w14:textId="77777777" w:rsidR="00185BE8" w:rsidRPr="00B22B3A" w:rsidRDefault="00185BE8" w:rsidP="00863AEC">
            <w:pPr>
              <w:jc w:val="center"/>
              <w:rPr>
                <w:rFonts w:ascii="Arial" w:hAnsi="Arial" w:cs="Arial"/>
                <w:b/>
                <w:bCs/>
                <w:color w:val="000000"/>
                <w:sz w:val="18"/>
                <w:szCs w:val="18"/>
                <w:lang w:eastAsia="es-CO"/>
              </w:rPr>
            </w:pPr>
            <w:r w:rsidRPr="00B22B3A">
              <w:rPr>
                <w:rFonts w:ascii="Arial" w:hAnsi="Arial" w:cs="Arial"/>
                <w:b/>
                <w:bCs/>
                <w:color w:val="000000"/>
                <w:sz w:val="18"/>
                <w:szCs w:val="18"/>
                <w:lang w:eastAsia="es-CO"/>
              </w:rPr>
              <w:t>DÍAS FUERA DE TERMINOS PROMEDIO</w:t>
            </w:r>
          </w:p>
        </w:tc>
      </w:tr>
      <w:tr w:rsidR="00185BE8" w:rsidRPr="00D857AC" w14:paraId="736126F1" w14:textId="77777777" w:rsidTr="00CB2350">
        <w:trPr>
          <w:trHeight w:val="366"/>
          <w:jc w:val="center"/>
        </w:trPr>
        <w:tc>
          <w:tcPr>
            <w:tcW w:w="1408" w:type="dxa"/>
            <w:shd w:val="clear" w:color="auto" w:fill="auto"/>
            <w:vAlign w:val="center"/>
            <w:hideMark/>
          </w:tcPr>
          <w:p w14:paraId="6CB40CE3" w14:textId="017447A1" w:rsidR="00185BE8" w:rsidRPr="00B22B3A" w:rsidRDefault="00767004" w:rsidP="00863AEC">
            <w:pPr>
              <w:jc w:val="center"/>
              <w:rPr>
                <w:rFonts w:ascii="Arial" w:hAnsi="Arial" w:cs="Arial"/>
                <w:color w:val="000000"/>
                <w:sz w:val="18"/>
                <w:szCs w:val="18"/>
                <w:lang w:eastAsia="es-CO"/>
              </w:rPr>
            </w:pPr>
            <w:r w:rsidRPr="00B22B3A">
              <w:rPr>
                <w:rFonts w:ascii="Arial" w:hAnsi="Arial" w:cs="Arial"/>
                <w:color w:val="000000"/>
                <w:sz w:val="18"/>
                <w:szCs w:val="18"/>
                <w:lang w:val="es-MX" w:eastAsia="es-CO"/>
              </w:rPr>
              <w:t>3</w:t>
            </w:r>
          </w:p>
        </w:tc>
        <w:tc>
          <w:tcPr>
            <w:tcW w:w="4683" w:type="dxa"/>
            <w:shd w:val="clear" w:color="auto" w:fill="auto"/>
            <w:vAlign w:val="center"/>
            <w:hideMark/>
          </w:tcPr>
          <w:p w14:paraId="525F62C4" w14:textId="77777777" w:rsidR="00185BE8" w:rsidRPr="00B22B3A" w:rsidRDefault="00185BE8" w:rsidP="00863AEC">
            <w:pPr>
              <w:jc w:val="center"/>
              <w:rPr>
                <w:rFonts w:ascii="Arial" w:hAnsi="Arial" w:cs="Arial"/>
                <w:color w:val="000000"/>
                <w:sz w:val="18"/>
                <w:szCs w:val="18"/>
                <w:lang w:eastAsia="es-CO"/>
              </w:rPr>
            </w:pPr>
            <w:r w:rsidRPr="00B22B3A">
              <w:rPr>
                <w:rFonts w:ascii="Arial" w:hAnsi="Arial" w:cs="Arial"/>
                <w:color w:val="000000"/>
                <w:sz w:val="18"/>
                <w:szCs w:val="18"/>
                <w:lang w:eastAsia="es-CO"/>
              </w:rPr>
              <w:t>Reclamos (R), Quejas (Q), Sugerencias (SUG) y Peticiones de Interés particular (PIP).</w:t>
            </w:r>
          </w:p>
        </w:tc>
        <w:tc>
          <w:tcPr>
            <w:tcW w:w="2618" w:type="dxa"/>
            <w:shd w:val="clear" w:color="auto" w:fill="auto"/>
            <w:vAlign w:val="center"/>
            <w:hideMark/>
          </w:tcPr>
          <w:p w14:paraId="305CCE3F" w14:textId="204103BA" w:rsidR="00185BE8" w:rsidRPr="00B22B3A" w:rsidRDefault="00767004" w:rsidP="00863AEC">
            <w:pPr>
              <w:jc w:val="center"/>
              <w:rPr>
                <w:rFonts w:ascii="Arial" w:hAnsi="Arial" w:cs="Arial"/>
                <w:color w:val="000000"/>
                <w:sz w:val="18"/>
                <w:szCs w:val="18"/>
                <w:lang w:eastAsia="es-CO"/>
              </w:rPr>
            </w:pPr>
            <w:r w:rsidRPr="00B22B3A">
              <w:rPr>
                <w:rFonts w:ascii="Arial" w:hAnsi="Arial" w:cs="Arial"/>
                <w:color w:val="000000"/>
                <w:sz w:val="18"/>
                <w:szCs w:val="18"/>
                <w:lang w:eastAsia="es-CO"/>
              </w:rPr>
              <w:t xml:space="preserve">Uno </w:t>
            </w:r>
            <w:r w:rsidR="00185BE8" w:rsidRPr="00B22B3A">
              <w:rPr>
                <w:rFonts w:ascii="Arial" w:hAnsi="Arial" w:cs="Arial"/>
                <w:color w:val="000000"/>
                <w:sz w:val="18"/>
                <w:szCs w:val="18"/>
                <w:lang w:eastAsia="es-CO"/>
              </w:rPr>
              <w:t>(</w:t>
            </w:r>
            <w:r w:rsidRPr="00B22B3A">
              <w:rPr>
                <w:rFonts w:ascii="Arial" w:hAnsi="Arial" w:cs="Arial"/>
                <w:color w:val="000000"/>
                <w:sz w:val="18"/>
                <w:szCs w:val="18"/>
                <w:lang w:eastAsia="es-CO"/>
              </w:rPr>
              <w:t>1</w:t>
            </w:r>
            <w:r w:rsidR="00185BE8" w:rsidRPr="00B22B3A">
              <w:rPr>
                <w:rFonts w:ascii="Arial" w:hAnsi="Arial" w:cs="Arial"/>
                <w:color w:val="000000"/>
                <w:sz w:val="18"/>
                <w:szCs w:val="18"/>
                <w:lang w:eastAsia="es-CO"/>
              </w:rPr>
              <w:t>)</w:t>
            </w:r>
          </w:p>
        </w:tc>
      </w:tr>
    </w:tbl>
    <w:p w14:paraId="62B46419" w14:textId="5C9171B4" w:rsidR="0093161F" w:rsidRPr="00204867" w:rsidRDefault="0093161F" w:rsidP="003C69DB">
      <w:pPr>
        <w:pStyle w:val="Ttulo1"/>
        <w:rPr>
          <w:rFonts w:ascii="Arial" w:hAnsi="Arial" w:cs="Arial"/>
          <w:color w:val="1F4E79" w:themeColor="accent1" w:themeShade="80"/>
          <w:sz w:val="22"/>
          <w:szCs w:val="22"/>
          <w:lang w:val="es-CO"/>
        </w:rPr>
      </w:pPr>
      <w:bookmarkStart w:id="11" w:name="_Toc524954174"/>
      <w:r w:rsidRPr="00204867">
        <w:rPr>
          <w:rFonts w:ascii="Arial" w:hAnsi="Arial" w:cs="Arial"/>
          <w:color w:val="1F4E79" w:themeColor="accent1" w:themeShade="80"/>
          <w:sz w:val="22"/>
          <w:szCs w:val="22"/>
          <w:lang w:val="es-CO"/>
        </w:rPr>
        <w:t>2. CULTURA DE SERVICIO EN LA SDIS</w:t>
      </w:r>
      <w:bookmarkEnd w:id="11"/>
    </w:p>
    <w:p w14:paraId="3D71008E" w14:textId="77777777" w:rsidR="0093161F" w:rsidRPr="00204867" w:rsidRDefault="0093161F" w:rsidP="003C69DB">
      <w:pPr>
        <w:pStyle w:val="Listaconvietas"/>
        <w:rPr>
          <w:color w:val="1F4E79" w:themeColor="accent1" w:themeShade="80"/>
          <w:sz w:val="22"/>
          <w:szCs w:val="22"/>
        </w:rPr>
      </w:pPr>
    </w:p>
    <w:p w14:paraId="332F0986" w14:textId="66169246" w:rsidR="0093161F" w:rsidRPr="00204867" w:rsidRDefault="0093161F" w:rsidP="003C69DB">
      <w:pPr>
        <w:pStyle w:val="Ttulo2"/>
        <w:rPr>
          <w:rFonts w:ascii="Arial" w:hAnsi="Arial" w:cs="Arial"/>
          <w:color w:val="1F4E79" w:themeColor="accent1" w:themeShade="80"/>
          <w:sz w:val="22"/>
          <w:szCs w:val="22"/>
          <w:lang w:val="es-CO"/>
        </w:rPr>
      </w:pPr>
      <w:bookmarkStart w:id="12" w:name="_Toc524954175"/>
      <w:r w:rsidRPr="00204867">
        <w:rPr>
          <w:rFonts w:ascii="Arial" w:hAnsi="Arial" w:cs="Arial"/>
          <w:color w:val="1F4E79" w:themeColor="accent1" w:themeShade="80"/>
          <w:sz w:val="22"/>
          <w:szCs w:val="22"/>
          <w:lang w:val="es-CO"/>
        </w:rPr>
        <w:t>2.1 Atención Presencial</w:t>
      </w:r>
      <w:bookmarkEnd w:id="12"/>
    </w:p>
    <w:p w14:paraId="0AF66FBC" w14:textId="77777777" w:rsidR="00D44723" w:rsidRPr="00F3550E" w:rsidRDefault="00D44723" w:rsidP="003C69DB">
      <w:pPr>
        <w:rPr>
          <w:rFonts w:ascii="Arial" w:hAnsi="Arial" w:cs="Arial"/>
          <w:sz w:val="22"/>
          <w:szCs w:val="22"/>
          <w:lang w:val="es-CO"/>
        </w:rPr>
      </w:pPr>
    </w:p>
    <w:p w14:paraId="76BAC1E5" w14:textId="7E0D2EE1" w:rsidR="00D44723" w:rsidRPr="00F3550E" w:rsidRDefault="00D44723" w:rsidP="003C69DB">
      <w:pPr>
        <w:jc w:val="both"/>
        <w:rPr>
          <w:rFonts w:ascii="Arial" w:hAnsi="Arial" w:cs="Arial"/>
          <w:sz w:val="22"/>
          <w:szCs w:val="22"/>
          <w:lang w:val="es-CO"/>
        </w:rPr>
      </w:pPr>
      <w:r w:rsidRPr="00F3550E">
        <w:rPr>
          <w:rFonts w:ascii="Arial" w:hAnsi="Arial" w:cs="Arial"/>
          <w:sz w:val="22"/>
          <w:szCs w:val="22"/>
          <w:lang w:val="es-CO"/>
        </w:rPr>
        <w:t xml:space="preserve">Durante el </w:t>
      </w:r>
      <w:r w:rsidR="000272DE">
        <w:rPr>
          <w:rFonts w:ascii="Arial" w:hAnsi="Arial" w:cs="Arial"/>
          <w:sz w:val="22"/>
          <w:szCs w:val="22"/>
          <w:lang w:val="es-CO"/>
        </w:rPr>
        <w:t>período reportado</w:t>
      </w:r>
      <w:r w:rsidRPr="00F3550E">
        <w:rPr>
          <w:rFonts w:ascii="Arial" w:hAnsi="Arial" w:cs="Arial"/>
          <w:sz w:val="22"/>
          <w:szCs w:val="22"/>
          <w:lang w:val="es-CO"/>
        </w:rPr>
        <w:t xml:space="preserve"> se atendieron un total de </w:t>
      </w:r>
      <w:r w:rsidR="003E7B56">
        <w:rPr>
          <w:rFonts w:ascii="Arial" w:hAnsi="Arial" w:cs="Arial"/>
          <w:sz w:val="22"/>
          <w:szCs w:val="22"/>
          <w:lang w:val="es-CO"/>
        </w:rPr>
        <w:t>dos mil ciento ochenta</w:t>
      </w:r>
      <w:r w:rsidRPr="00F3550E">
        <w:rPr>
          <w:rFonts w:ascii="Arial" w:hAnsi="Arial" w:cs="Arial"/>
          <w:sz w:val="22"/>
          <w:szCs w:val="22"/>
          <w:lang w:val="es-CO"/>
        </w:rPr>
        <w:t xml:space="preserve"> </w:t>
      </w:r>
      <w:r w:rsidRPr="00F3550E">
        <w:rPr>
          <w:rFonts w:ascii="Arial" w:hAnsi="Arial" w:cs="Arial"/>
          <w:b/>
          <w:sz w:val="22"/>
          <w:szCs w:val="22"/>
          <w:lang w:val="es-CO"/>
        </w:rPr>
        <w:t>(</w:t>
      </w:r>
      <w:r w:rsidR="003E7B56">
        <w:rPr>
          <w:rFonts w:ascii="Arial" w:hAnsi="Arial" w:cs="Arial"/>
          <w:b/>
          <w:sz w:val="22"/>
          <w:szCs w:val="22"/>
          <w:lang w:val="es-CO"/>
        </w:rPr>
        <w:t>2.180</w:t>
      </w:r>
      <w:r w:rsidRPr="00F3550E">
        <w:rPr>
          <w:rFonts w:ascii="Arial" w:hAnsi="Arial" w:cs="Arial"/>
          <w:b/>
          <w:sz w:val="22"/>
          <w:szCs w:val="22"/>
          <w:lang w:val="es-CO"/>
        </w:rPr>
        <w:t xml:space="preserve">) </w:t>
      </w:r>
      <w:r w:rsidR="00072201" w:rsidRPr="00F3550E">
        <w:rPr>
          <w:rFonts w:ascii="Arial" w:hAnsi="Arial" w:cs="Arial"/>
          <w:sz w:val="22"/>
          <w:szCs w:val="22"/>
          <w:lang w:val="es-CO"/>
        </w:rPr>
        <w:t>ci</w:t>
      </w:r>
      <w:r w:rsidR="00072201">
        <w:rPr>
          <w:rFonts w:ascii="Arial" w:hAnsi="Arial" w:cs="Arial"/>
          <w:sz w:val="22"/>
          <w:szCs w:val="22"/>
          <w:lang w:val="es-CO"/>
        </w:rPr>
        <w:t>u</w:t>
      </w:r>
      <w:r w:rsidR="00072201" w:rsidRPr="00F3550E">
        <w:rPr>
          <w:rFonts w:ascii="Arial" w:hAnsi="Arial" w:cs="Arial"/>
          <w:sz w:val="22"/>
          <w:szCs w:val="22"/>
          <w:lang w:val="es-CO"/>
        </w:rPr>
        <w:t>dadanos</w:t>
      </w:r>
      <w:r w:rsidRPr="00F3550E">
        <w:rPr>
          <w:rFonts w:ascii="Arial" w:hAnsi="Arial" w:cs="Arial"/>
          <w:sz w:val="22"/>
          <w:szCs w:val="22"/>
          <w:lang w:val="es-CO"/>
        </w:rPr>
        <w:t xml:space="preserve"> en los puntos SIAC</w:t>
      </w:r>
      <w:r w:rsidR="00CC4519" w:rsidRPr="00F3550E">
        <w:rPr>
          <w:rFonts w:ascii="Arial" w:hAnsi="Arial" w:cs="Arial"/>
          <w:sz w:val="22"/>
          <w:szCs w:val="22"/>
          <w:lang w:val="es-CO"/>
        </w:rPr>
        <w:t>, así</w:t>
      </w:r>
      <w:r w:rsidRPr="00F3550E">
        <w:rPr>
          <w:rFonts w:ascii="Arial" w:hAnsi="Arial" w:cs="Arial"/>
          <w:sz w:val="22"/>
          <w:szCs w:val="22"/>
          <w:lang w:val="es-CO"/>
        </w:rPr>
        <w:t xml:space="preserve">: </w:t>
      </w:r>
    </w:p>
    <w:p w14:paraId="6445C3BE" w14:textId="77777777" w:rsidR="003E7B56" w:rsidRPr="003E7B56" w:rsidRDefault="003E7B56" w:rsidP="003E7B56">
      <w:pPr>
        <w:rPr>
          <w:lang w:val="es-CO" w:eastAsia="es-CO"/>
        </w:rPr>
      </w:pP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20"/>
        <w:gridCol w:w="1500"/>
      </w:tblGrid>
      <w:tr w:rsidR="003E7B56" w:rsidRPr="003E7B56" w14:paraId="015CE819" w14:textId="77777777" w:rsidTr="003E7B56">
        <w:trPr>
          <w:trHeight w:val="255"/>
          <w:tblHeader/>
          <w:jc w:val="center"/>
        </w:trPr>
        <w:tc>
          <w:tcPr>
            <w:tcW w:w="5320" w:type="dxa"/>
            <w:shd w:val="clear" w:color="auto" w:fill="9CC2E5" w:themeFill="accent1" w:themeFillTint="99"/>
            <w:noWrap/>
            <w:tcMar>
              <w:top w:w="0" w:type="dxa"/>
              <w:left w:w="70" w:type="dxa"/>
              <w:bottom w:w="0" w:type="dxa"/>
              <w:right w:w="70" w:type="dxa"/>
            </w:tcMar>
            <w:vAlign w:val="center"/>
            <w:hideMark/>
          </w:tcPr>
          <w:p w14:paraId="637342B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b/>
                <w:bCs/>
                <w:color w:val="000000"/>
                <w:sz w:val="18"/>
                <w:szCs w:val="18"/>
                <w:lang w:val="es-CO" w:eastAsia="es-CO"/>
              </w:rPr>
              <w:t>DEPENDENCIAS</w:t>
            </w:r>
          </w:p>
        </w:tc>
        <w:tc>
          <w:tcPr>
            <w:tcW w:w="1500" w:type="dxa"/>
            <w:shd w:val="clear" w:color="auto" w:fill="9CC2E5" w:themeFill="accent1" w:themeFillTint="99"/>
            <w:noWrap/>
            <w:tcMar>
              <w:top w:w="0" w:type="dxa"/>
              <w:left w:w="70" w:type="dxa"/>
              <w:bottom w:w="0" w:type="dxa"/>
              <w:right w:w="70" w:type="dxa"/>
            </w:tcMar>
            <w:vAlign w:val="center"/>
            <w:hideMark/>
          </w:tcPr>
          <w:p w14:paraId="57D42A05"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b/>
                <w:bCs/>
                <w:color w:val="000000"/>
                <w:sz w:val="18"/>
                <w:szCs w:val="18"/>
                <w:lang w:val="es-CO" w:eastAsia="es-CO"/>
              </w:rPr>
              <w:t>DICIEMBRE</w:t>
            </w:r>
          </w:p>
        </w:tc>
      </w:tr>
      <w:tr w:rsidR="003E7B56" w:rsidRPr="003E7B56" w14:paraId="778CD300"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6440B83C"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TUNJUELITO</w:t>
            </w:r>
          </w:p>
        </w:tc>
        <w:tc>
          <w:tcPr>
            <w:tcW w:w="1500" w:type="dxa"/>
            <w:shd w:val="clear" w:color="auto" w:fill="FFFFFF"/>
            <w:noWrap/>
            <w:tcMar>
              <w:top w:w="0" w:type="dxa"/>
              <w:left w:w="70" w:type="dxa"/>
              <w:bottom w:w="0" w:type="dxa"/>
              <w:right w:w="70" w:type="dxa"/>
            </w:tcMar>
            <w:vAlign w:val="center"/>
            <w:hideMark/>
          </w:tcPr>
          <w:p w14:paraId="21E8B5A2"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807</w:t>
            </w:r>
          </w:p>
        </w:tc>
      </w:tr>
      <w:tr w:rsidR="003E7B56" w:rsidRPr="003E7B56" w14:paraId="06BB4423"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7087AE51"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SUBA</w:t>
            </w:r>
          </w:p>
        </w:tc>
        <w:tc>
          <w:tcPr>
            <w:tcW w:w="1500" w:type="dxa"/>
            <w:shd w:val="clear" w:color="auto" w:fill="FFFFFF"/>
            <w:noWrap/>
            <w:tcMar>
              <w:top w:w="0" w:type="dxa"/>
              <w:left w:w="70" w:type="dxa"/>
              <w:bottom w:w="0" w:type="dxa"/>
              <w:right w:w="70" w:type="dxa"/>
            </w:tcMar>
            <w:vAlign w:val="center"/>
            <w:hideMark/>
          </w:tcPr>
          <w:p w14:paraId="20375B6E"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432</w:t>
            </w:r>
          </w:p>
        </w:tc>
      </w:tr>
      <w:tr w:rsidR="003E7B56" w:rsidRPr="003E7B56" w14:paraId="7194C332"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59319688"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CIUDAD BOLÍVAR</w:t>
            </w:r>
          </w:p>
        </w:tc>
        <w:tc>
          <w:tcPr>
            <w:tcW w:w="1500" w:type="dxa"/>
            <w:shd w:val="clear" w:color="auto" w:fill="FFFFFF"/>
            <w:noWrap/>
            <w:tcMar>
              <w:top w:w="0" w:type="dxa"/>
              <w:left w:w="70" w:type="dxa"/>
              <w:bottom w:w="0" w:type="dxa"/>
              <w:right w:w="70" w:type="dxa"/>
            </w:tcMar>
            <w:vAlign w:val="center"/>
            <w:hideMark/>
          </w:tcPr>
          <w:p w14:paraId="5E68B280"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284</w:t>
            </w:r>
          </w:p>
        </w:tc>
      </w:tr>
      <w:tr w:rsidR="003E7B56" w:rsidRPr="003E7B56" w14:paraId="31330CDE"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7311482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USME- SUMAPAZ</w:t>
            </w:r>
          </w:p>
        </w:tc>
        <w:tc>
          <w:tcPr>
            <w:tcW w:w="1500" w:type="dxa"/>
            <w:shd w:val="clear" w:color="auto" w:fill="FFFFFF"/>
            <w:noWrap/>
            <w:tcMar>
              <w:top w:w="0" w:type="dxa"/>
              <w:left w:w="70" w:type="dxa"/>
              <w:bottom w:w="0" w:type="dxa"/>
              <w:right w:w="70" w:type="dxa"/>
            </w:tcMar>
            <w:vAlign w:val="center"/>
            <w:hideMark/>
          </w:tcPr>
          <w:p w14:paraId="790ADFA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132</w:t>
            </w:r>
          </w:p>
        </w:tc>
      </w:tr>
      <w:tr w:rsidR="003E7B56" w:rsidRPr="003E7B56" w14:paraId="34E296F5"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0E817C9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TEUSAQUILLO</w:t>
            </w:r>
          </w:p>
        </w:tc>
        <w:tc>
          <w:tcPr>
            <w:tcW w:w="1500" w:type="dxa"/>
            <w:shd w:val="clear" w:color="auto" w:fill="FFFFFF"/>
            <w:noWrap/>
            <w:tcMar>
              <w:top w:w="0" w:type="dxa"/>
              <w:left w:w="70" w:type="dxa"/>
              <w:bottom w:w="0" w:type="dxa"/>
              <w:right w:w="70" w:type="dxa"/>
            </w:tcMar>
            <w:vAlign w:val="center"/>
            <w:hideMark/>
          </w:tcPr>
          <w:p w14:paraId="18955B7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104</w:t>
            </w:r>
          </w:p>
        </w:tc>
      </w:tr>
      <w:tr w:rsidR="003E7B56" w:rsidRPr="003E7B56" w14:paraId="4A53782F"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73C60DB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CDC PORVENIR</w:t>
            </w:r>
          </w:p>
        </w:tc>
        <w:tc>
          <w:tcPr>
            <w:tcW w:w="1500" w:type="dxa"/>
            <w:shd w:val="clear" w:color="auto" w:fill="FFFFFF"/>
            <w:noWrap/>
            <w:tcMar>
              <w:top w:w="0" w:type="dxa"/>
              <w:left w:w="70" w:type="dxa"/>
              <w:bottom w:w="0" w:type="dxa"/>
              <w:right w:w="70" w:type="dxa"/>
            </w:tcMar>
            <w:vAlign w:val="center"/>
            <w:hideMark/>
          </w:tcPr>
          <w:p w14:paraId="10092815"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97</w:t>
            </w:r>
          </w:p>
        </w:tc>
      </w:tr>
      <w:tr w:rsidR="003E7B56" w:rsidRPr="003E7B56" w14:paraId="32BCB7A8"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7F3672A5"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MÁRTIRES</w:t>
            </w:r>
          </w:p>
        </w:tc>
        <w:tc>
          <w:tcPr>
            <w:tcW w:w="1500" w:type="dxa"/>
            <w:shd w:val="clear" w:color="auto" w:fill="FFFFFF"/>
            <w:noWrap/>
            <w:tcMar>
              <w:top w:w="0" w:type="dxa"/>
              <w:left w:w="70" w:type="dxa"/>
              <w:bottom w:w="0" w:type="dxa"/>
              <w:right w:w="70" w:type="dxa"/>
            </w:tcMar>
            <w:vAlign w:val="center"/>
            <w:hideMark/>
          </w:tcPr>
          <w:p w14:paraId="66D92065"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66</w:t>
            </w:r>
          </w:p>
        </w:tc>
      </w:tr>
      <w:tr w:rsidR="003E7B56" w:rsidRPr="003E7B56" w14:paraId="3C27F3A9"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0CDE7044"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lastRenderedPageBreak/>
              <w:t>CDC BELLAVISTA</w:t>
            </w:r>
          </w:p>
        </w:tc>
        <w:tc>
          <w:tcPr>
            <w:tcW w:w="1500" w:type="dxa"/>
            <w:shd w:val="clear" w:color="auto" w:fill="FFFFFF"/>
            <w:noWrap/>
            <w:tcMar>
              <w:top w:w="0" w:type="dxa"/>
              <w:left w:w="70" w:type="dxa"/>
              <w:bottom w:w="0" w:type="dxa"/>
              <w:right w:w="70" w:type="dxa"/>
            </w:tcMar>
            <w:vAlign w:val="center"/>
            <w:hideMark/>
          </w:tcPr>
          <w:p w14:paraId="4C859813"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57</w:t>
            </w:r>
          </w:p>
        </w:tc>
      </w:tr>
      <w:tr w:rsidR="003E7B56" w:rsidRPr="003E7B56" w14:paraId="1D6C8971"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63BB5D4E"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NIVEL CENTRAL</w:t>
            </w:r>
          </w:p>
        </w:tc>
        <w:tc>
          <w:tcPr>
            <w:tcW w:w="1500" w:type="dxa"/>
            <w:shd w:val="clear" w:color="auto" w:fill="FFFFFF"/>
            <w:noWrap/>
            <w:tcMar>
              <w:top w:w="0" w:type="dxa"/>
              <w:left w:w="70" w:type="dxa"/>
              <w:bottom w:w="0" w:type="dxa"/>
              <w:right w:w="70" w:type="dxa"/>
            </w:tcMar>
            <w:vAlign w:val="center"/>
            <w:hideMark/>
          </w:tcPr>
          <w:p w14:paraId="25F75B0B"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39</w:t>
            </w:r>
          </w:p>
        </w:tc>
      </w:tr>
      <w:tr w:rsidR="003E7B56" w:rsidRPr="003E7B56" w14:paraId="0DCEA72F"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67E182B9"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BOSA</w:t>
            </w:r>
          </w:p>
        </w:tc>
        <w:tc>
          <w:tcPr>
            <w:tcW w:w="1500" w:type="dxa"/>
            <w:shd w:val="clear" w:color="auto" w:fill="FFFFFF"/>
            <w:noWrap/>
            <w:tcMar>
              <w:top w:w="0" w:type="dxa"/>
              <w:left w:w="70" w:type="dxa"/>
              <w:bottom w:w="0" w:type="dxa"/>
              <w:right w:w="70" w:type="dxa"/>
            </w:tcMar>
            <w:vAlign w:val="center"/>
            <w:hideMark/>
          </w:tcPr>
          <w:p w14:paraId="5160E8C5"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39</w:t>
            </w:r>
          </w:p>
        </w:tc>
      </w:tr>
      <w:tr w:rsidR="003E7B56" w:rsidRPr="003E7B56" w14:paraId="5ED2D006"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4BF072D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CHAPINERO</w:t>
            </w:r>
          </w:p>
        </w:tc>
        <w:tc>
          <w:tcPr>
            <w:tcW w:w="1500" w:type="dxa"/>
            <w:shd w:val="clear" w:color="auto" w:fill="FFFFFF"/>
            <w:noWrap/>
            <w:tcMar>
              <w:top w:w="0" w:type="dxa"/>
              <w:left w:w="70" w:type="dxa"/>
              <w:bottom w:w="0" w:type="dxa"/>
              <w:right w:w="70" w:type="dxa"/>
            </w:tcMar>
            <w:vAlign w:val="center"/>
            <w:hideMark/>
          </w:tcPr>
          <w:p w14:paraId="627287DB"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37</w:t>
            </w:r>
          </w:p>
        </w:tc>
      </w:tr>
      <w:tr w:rsidR="003E7B56" w:rsidRPr="003E7B56" w14:paraId="54CFA0F0"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58834C7F"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USAQUEN</w:t>
            </w:r>
          </w:p>
        </w:tc>
        <w:tc>
          <w:tcPr>
            <w:tcW w:w="1500" w:type="dxa"/>
            <w:shd w:val="clear" w:color="auto" w:fill="FFFFFF"/>
            <w:noWrap/>
            <w:tcMar>
              <w:top w:w="0" w:type="dxa"/>
              <w:left w:w="70" w:type="dxa"/>
              <w:bottom w:w="0" w:type="dxa"/>
              <w:right w:w="70" w:type="dxa"/>
            </w:tcMar>
            <w:vAlign w:val="center"/>
            <w:hideMark/>
          </w:tcPr>
          <w:p w14:paraId="401A8791"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28</w:t>
            </w:r>
          </w:p>
        </w:tc>
      </w:tr>
      <w:tr w:rsidR="003E7B56" w:rsidRPr="003E7B56" w14:paraId="1B506D09"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3C5DFA2B"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CDC MOLINOS</w:t>
            </w:r>
          </w:p>
        </w:tc>
        <w:tc>
          <w:tcPr>
            <w:tcW w:w="1500" w:type="dxa"/>
            <w:shd w:val="clear" w:color="auto" w:fill="FFFFFF"/>
            <w:noWrap/>
            <w:tcMar>
              <w:top w:w="0" w:type="dxa"/>
              <w:left w:w="70" w:type="dxa"/>
              <w:bottom w:w="0" w:type="dxa"/>
              <w:right w:w="70" w:type="dxa"/>
            </w:tcMar>
            <w:vAlign w:val="center"/>
            <w:hideMark/>
          </w:tcPr>
          <w:p w14:paraId="7C531B6F"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19</w:t>
            </w:r>
          </w:p>
        </w:tc>
      </w:tr>
      <w:tr w:rsidR="003E7B56" w:rsidRPr="003E7B56" w14:paraId="4619891D"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7773A18C"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LAGOS DE TIMIZA</w:t>
            </w:r>
          </w:p>
        </w:tc>
        <w:tc>
          <w:tcPr>
            <w:tcW w:w="1500" w:type="dxa"/>
            <w:shd w:val="clear" w:color="auto" w:fill="FFFFFF"/>
            <w:noWrap/>
            <w:tcMar>
              <w:top w:w="0" w:type="dxa"/>
              <w:left w:w="70" w:type="dxa"/>
              <w:bottom w:w="0" w:type="dxa"/>
              <w:right w:w="70" w:type="dxa"/>
            </w:tcMar>
            <w:vAlign w:val="center"/>
            <w:hideMark/>
          </w:tcPr>
          <w:p w14:paraId="2A09694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19</w:t>
            </w:r>
          </w:p>
        </w:tc>
      </w:tr>
      <w:tr w:rsidR="003E7B56" w:rsidRPr="003E7B56" w14:paraId="3830A879" w14:textId="77777777" w:rsidTr="003E7B56">
        <w:trPr>
          <w:trHeight w:val="255"/>
          <w:jc w:val="center"/>
        </w:trPr>
        <w:tc>
          <w:tcPr>
            <w:tcW w:w="5320" w:type="dxa"/>
            <w:shd w:val="clear" w:color="auto" w:fill="FFFFFF"/>
            <w:noWrap/>
            <w:tcMar>
              <w:top w:w="0" w:type="dxa"/>
              <w:left w:w="70" w:type="dxa"/>
              <w:bottom w:w="0" w:type="dxa"/>
              <w:right w:w="70" w:type="dxa"/>
            </w:tcMar>
            <w:vAlign w:val="center"/>
            <w:hideMark/>
          </w:tcPr>
          <w:p w14:paraId="5CADE4B7"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SAN CRISTÓBAL</w:t>
            </w:r>
          </w:p>
        </w:tc>
        <w:tc>
          <w:tcPr>
            <w:tcW w:w="1500" w:type="dxa"/>
            <w:shd w:val="clear" w:color="auto" w:fill="FFFFFF"/>
            <w:noWrap/>
            <w:tcMar>
              <w:top w:w="0" w:type="dxa"/>
              <w:left w:w="70" w:type="dxa"/>
              <w:bottom w:w="0" w:type="dxa"/>
              <w:right w:w="70" w:type="dxa"/>
            </w:tcMar>
            <w:vAlign w:val="center"/>
            <w:hideMark/>
          </w:tcPr>
          <w:p w14:paraId="162C2FC0"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14</w:t>
            </w:r>
          </w:p>
        </w:tc>
      </w:tr>
      <w:tr w:rsidR="003E7B56" w:rsidRPr="003E7B56" w14:paraId="03DD652E" w14:textId="77777777" w:rsidTr="003E7B56">
        <w:trPr>
          <w:trHeight w:val="255"/>
          <w:jc w:val="center"/>
        </w:trPr>
        <w:tc>
          <w:tcPr>
            <w:tcW w:w="5320" w:type="dxa"/>
            <w:shd w:val="clear" w:color="auto" w:fill="FFFFFF"/>
            <w:tcMar>
              <w:top w:w="0" w:type="dxa"/>
              <w:left w:w="70" w:type="dxa"/>
              <w:bottom w:w="0" w:type="dxa"/>
              <w:right w:w="70" w:type="dxa"/>
            </w:tcMar>
            <w:vAlign w:val="center"/>
            <w:hideMark/>
          </w:tcPr>
          <w:p w14:paraId="3DBC0DF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FORTALECIMIENTO PARA LA GESTIÓN INTEGRAL LOCAL</w:t>
            </w:r>
          </w:p>
        </w:tc>
        <w:tc>
          <w:tcPr>
            <w:tcW w:w="1500" w:type="dxa"/>
            <w:shd w:val="clear" w:color="auto" w:fill="FFFFFF"/>
            <w:tcMar>
              <w:top w:w="0" w:type="dxa"/>
              <w:left w:w="70" w:type="dxa"/>
              <w:bottom w:w="0" w:type="dxa"/>
              <w:right w:w="70" w:type="dxa"/>
            </w:tcMar>
            <w:vAlign w:val="center"/>
            <w:hideMark/>
          </w:tcPr>
          <w:p w14:paraId="72716931"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3</w:t>
            </w:r>
          </w:p>
        </w:tc>
      </w:tr>
      <w:tr w:rsidR="003E7B56" w:rsidRPr="003E7B56" w14:paraId="5C773E07" w14:textId="77777777" w:rsidTr="003E7B56">
        <w:trPr>
          <w:trHeight w:val="270"/>
          <w:jc w:val="center"/>
        </w:trPr>
        <w:tc>
          <w:tcPr>
            <w:tcW w:w="5320" w:type="dxa"/>
            <w:shd w:val="clear" w:color="auto" w:fill="FFFFFF"/>
            <w:noWrap/>
            <w:tcMar>
              <w:top w:w="0" w:type="dxa"/>
              <w:left w:w="70" w:type="dxa"/>
              <w:bottom w:w="0" w:type="dxa"/>
              <w:right w:w="70" w:type="dxa"/>
            </w:tcMar>
            <w:vAlign w:val="center"/>
            <w:hideMark/>
          </w:tcPr>
          <w:p w14:paraId="5F7F4A3C"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SLIS PUENTE ARANDA</w:t>
            </w:r>
          </w:p>
        </w:tc>
        <w:tc>
          <w:tcPr>
            <w:tcW w:w="1500" w:type="dxa"/>
            <w:shd w:val="clear" w:color="auto" w:fill="FFFFFF"/>
            <w:noWrap/>
            <w:tcMar>
              <w:top w:w="0" w:type="dxa"/>
              <w:left w:w="70" w:type="dxa"/>
              <w:bottom w:w="0" w:type="dxa"/>
              <w:right w:w="70" w:type="dxa"/>
            </w:tcMar>
            <w:vAlign w:val="center"/>
            <w:hideMark/>
          </w:tcPr>
          <w:p w14:paraId="314FC64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color w:val="000000"/>
                <w:sz w:val="18"/>
                <w:szCs w:val="18"/>
                <w:lang w:val="es-CO" w:eastAsia="es-CO"/>
              </w:rPr>
              <w:t>3</w:t>
            </w:r>
          </w:p>
        </w:tc>
      </w:tr>
      <w:tr w:rsidR="003E7B56" w:rsidRPr="003E7B56" w14:paraId="24299F22" w14:textId="77777777" w:rsidTr="003E7B56">
        <w:trPr>
          <w:trHeight w:val="270"/>
          <w:jc w:val="center"/>
        </w:trPr>
        <w:tc>
          <w:tcPr>
            <w:tcW w:w="5320" w:type="dxa"/>
            <w:shd w:val="clear" w:color="auto" w:fill="FFFFFF"/>
            <w:noWrap/>
            <w:tcMar>
              <w:top w:w="0" w:type="dxa"/>
              <w:left w:w="70" w:type="dxa"/>
              <w:bottom w:w="0" w:type="dxa"/>
              <w:right w:w="70" w:type="dxa"/>
            </w:tcMar>
            <w:vAlign w:val="center"/>
            <w:hideMark/>
          </w:tcPr>
          <w:p w14:paraId="65938C60"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b/>
                <w:bCs/>
                <w:color w:val="000000"/>
                <w:sz w:val="18"/>
                <w:szCs w:val="18"/>
                <w:lang w:val="es-CO" w:eastAsia="es-CO"/>
              </w:rPr>
              <w:t>TOTAL</w:t>
            </w:r>
          </w:p>
        </w:tc>
        <w:tc>
          <w:tcPr>
            <w:tcW w:w="1500" w:type="dxa"/>
            <w:shd w:val="clear" w:color="auto" w:fill="FFFFFF"/>
            <w:noWrap/>
            <w:tcMar>
              <w:top w:w="0" w:type="dxa"/>
              <w:left w:w="70" w:type="dxa"/>
              <w:bottom w:w="0" w:type="dxa"/>
              <w:right w:w="70" w:type="dxa"/>
            </w:tcMar>
            <w:vAlign w:val="center"/>
            <w:hideMark/>
          </w:tcPr>
          <w:p w14:paraId="687D260D" w14:textId="77777777" w:rsidR="003E7B56" w:rsidRPr="003E7B56" w:rsidRDefault="003E7B56" w:rsidP="003E7B56">
            <w:pPr>
              <w:jc w:val="center"/>
              <w:rPr>
                <w:rFonts w:ascii="Arial" w:hAnsi="Arial" w:cs="Arial"/>
                <w:color w:val="000000"/>
                <w:sz w:val="18"/>
                <w:szCs w:val="18"/>
                <w:lang w:val="es-CO" w:eastAsia="es-CO"/>
              </w:rPr>
            </w:pPr>
            <w:r w:rsidRPr="003E7B56">
              <w:rPr>
                <w:rFonts w:ascii="Arial" w:hAnsi="Arial" w:cs="Arial"/>
                <w:b/>
                <w:bCs/>
                <w:color w:val="000000"/>
                <w:sz w:val="18"/>
                <w:szCs w:val="18"/>
                <w:lang w:val="es-CO" w:eastAsia="es-CO"/>
              </w:rPr>
              <w:t>2180</w:t>
            </w:r>
          </w:p>
        </w:tc>
      </w:tr>
    </w:tbl>
    <w:p w14:paraId="34EB8969" w14:textId="7B58A42E" w:rsidR="00D44723" w:rsidRPr="00204867" w:rsidRDefault="001F2958" w:rsidP="003C69DB">
      <w:pPr>
        <w:jc w:val="center"/>
        <w:rPr>
          <w:rFonts w:ascii="Arial" w:hAnsi="Arial" w:cs="Arial"/>
          <w:i/>
          <w:sz w:val="16"/>
          <w:szCs w:val="22"/>
          <w:lang w:val="es-CO"/>
        </w:rPr>
      </w:pPr>
      <w:r w:rsidRPr="00204867">
        <w:rPr>
          <w:rFonts w:ascii="Arial" w:hAnsi="Arial" w:cs="Arial"/>
          <w:i/>
          <w:sz w:val="16"/>
          <w:szCs w:val="22"/>
          <w:lang w:val="es-CO"/>
        </w:rPr>
        <w:t>Fuente: A</w:t>
      </w:r>
      <w:r w:rsidR="00D44723" w:rsidRPr="00204867">
        <w:rPr>
          <w:rFonts w:ascii="Arial" w:hAnsi="Arial" w:cs="Arial"/>
          <w:i/>
          <w:sz w:val="16"/>
          <w:szCs w:val="22"/>
          <w:lang w:val="es-CO"/>
        </w:rPr>
        <w:t>plicativo SIRBE</w:t>
      </w:r>
    </w:p>
    <w:p w14:paraId="4B035C2F" w14:textId="77777777" w:rsidR="00D44723" w:rsidRPr="00F3550E" w:rsidRDefault="00D44723" w:rsidP="003C69DB">
      <w:pPr>
        <w:jc w:val="both"/>
        <w:rPr>
          <w:rFonts w:ascii="Arial" w:hAnsi="Arial" w:cs="Arial"/>
          <w:color w:val="3333FF"/>
          <w:sz w:val="22"/>
          <w:szCs w:val="22"/>
          <w:lang w:val="es-CO"/>
        </w:rPr>
      </w:pPr>
    </w:p>
    <w:p w14:paraId="041516E0" w14:textId="731B2DB0" w:rsidR="00D01F64" w:rsidRDefault="00D01F64" w:rsidP="003C69DB">
      <w:pPr>
        <w:rPr>
          <w:b/>
          <w:lang w:val="es-CO"/>
        </w:rPr>
      </w:pPr>
      <w:r w:rsidRPr="00D01F64">
        <w:rPr>
          <w:b/>
          <w:lang w:val="es-CO"/>
        </w:rPr>
        <w:t xml:space="preserve">FECHA DE ELABORACIÓN: </w:t>
      </w:r>
      <w:r>
        <w:rPr>
          <w:b/>
          <w:lang w:val="es-CO"/>
        </w:rPr>
        <w:tab/>
      </w:r>
      <w:r w:rsidR="003F7630">
        <w:rPr>
          <w:b/>
          <w:lang w:val="es-CO"/>
        </w:rPr>
        <w:t>15 DE ENERO 2017</w:t>
      </w:r>
    </w:p>
    <w:p w14:paraId="0DEE8AE3" w14:textId="7ECCEC64" w:rsidR="00D01F64" w:rsidRDefault="00D01F64" w:rsidP="003C69DB">
      <w:pPr>
        <w:rPr>
          <w:b/>
          <w:lang w:val="es-CO"/>
        </w:rPr>
      </w:pPr>
    </w:p>
    <w:p w14:paraId="1695C13A" w14:textId="444779EB" w:rsidR="00D01F64" w:rsidRDefault="00D01F64" w:rsidP="003C69DB">
      <w:pPr>
        <w:rPr>
          <w:b/>
          <w:lang w:val="es-CO"/>
        </w:rPr>
      </w:pPr>
      <w:r>
        <w:rPr>
          <w:b/>
          <w:lang w:val="es-CO"/>
        </w:rPr>
        <w:t xml:space="preserve">ELABORADO POR: </w:t>
      </w:r>
      <w:r>
        <w:rPr>
          <w:b/>
          <w:lang w:val="es-CO"/>
        </w:rPr>
        <w:tab/>
      </w:r>
      <w:r>
        <w:rPr>
          <w:b/>
          <w:lang w:val="es-CO"/>
        </w:rPr>
        <w:tab/>
        <w:t xml:space="preserve">EQUIPO SIAC NIVEL CENTRAL </w:t>
      </w:r>
    </w:p>
    <w:p w14:paraId="79838565" w14:textId="12353E51" w:rsidR="00D01F64" w:rsidRDefault="00D01F64" w:rsidP="003C69DB">
      <w:pPr>
        <w:rPr>
          <w:b/>
          <w:lang w:val="es-CO"/>
        </w:rPr>
      </w:pPr>
    </w:p>
    <w:p w14:paraId="1FA46213" w14:textId="625643B1" w:rsidR="00D01F64" w:rsidRDefault="00D01F64" w:rsidP="003C69DB">
      <w:pPr>
        <w:rPr>
          <w:b/>
          <w:lang w:val="es-CO"/>
        </w:rPr>
      </w:pPr>
      <w:r>
        <w:rPr>
          <w:b/>
          <w:lang w:val="es-CO"/>
        </w:rPr>
        <w:t xml:space="preserve">REVISADO Y APROBADO: </w:t>
      </w:r>
      <w:r>
        <w:rPr>
          <w:b/>
          <w:lang w:val="es-CO"/>
        </w:rPr>
        <w:tab/>
        <w:t>JASBLEIDI MOJICA CARDONA</w:t>
      </w:r>
    </w:p>
    <w:p w14:paraId="755049EA" w14:textId="0C524825" w:rsidR="00D01F64" w:rsidRPr="00D01F64" w:rsidRDefault="00D01F64" w:rsidP="003C69DB">
      <w:pPr>
        <w:rPr>
          <w:lang w:val="es-CO"/>
        </w:rPr>
      </w:pPr>
      <w:r>
        <w:rPr>
          <w:b/>
          <w:lang w:val="es-CO"/>
        </w:rPr>
        <w:tab/>
      </w:r>
      <w:r>
        <w:rPr>
          <w:b/>
          <w:lang w:val="es-CO"/>
        </w:rPr>
        <w:tab/>
      </w:r>
      <w:r>
        <w:rPr>
          <w:b/>
          <w:lang w:val="es-CO"/>
        </w:rPr>
        <w:tab/>
      </w:r>
      <w:r>
        <w:rPr>
          <w:b/>
          <w:lang w:val="es-CO"/>
        </w:rPr>
        <w:tab/>
      </w:r>
      <w:r>
        <w:rPr>
          <w:b/>
          <w:lang w:val="es-CO"/>
        </w:rPr>
        <w:tab/>
      </w:r>
      <w:r w:rsidRPr="00D01F64">
        <w:rPr>
          <w:lang w:val="es-CO"/>
        </w:rPr>
        <w:t>Profesional Universitario 2019-16</w:t>
      </w:r>
    </w:p>
    <w:p w14:paraId="4BA671C8" w14:textId="2BC2BCE4" w:rsidR="00D01F64" w:rsidRPr="00D01F64" w:rsidRDefault="00D01F64" w:rsidP="003C69DB">
      <w:pPr>
        <w:rPr>
          <w:lang w:val="es-CO"/>
        </w:rPr>
      </w:pPr>
      <w:r w:rsidRPr="00D01F64">
        <w:rPr>
          <w:lang w:val="es-CO"/>
        </w:rPr>
        <w:t xml:space="preserve">            </w:t>
      </w:r>
      <w:r w:rsidRPr="00D01F64">
        <w:rPr>
          <w:lang w:val="es-CO"/>
        </w:rPr>
        <w:tab/>
      </w:r>
      <w:r w:rsidRPr="00D01F64">
        <w:rPr>
          <w:lang w:val="es-CO"/>
        </w:rPr>
        <w:tab/>
      </w:r>
      <w:r w:rsidRPr="00D01F64">
        <w:rPr>
          <w:lang w:val="es-CO"/>
        </w:rPr>
        <w:tab/>
      </w:r>
      <w:r w:rsidRPr="00D01F64">
        <w:rPr>
          <w:lang w:val="es-CO"/>
        </w:rPr>
        <w:tab/>
        <w:t>Subsecretaría - SIAC</w:t>
      </w:r>
    </w:p>
    <w:sectPr w:rsidR="00D01F64" w:rsidRPr="00D01F64" w:rsidSect="00F623C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BF05" w14:textId="77777777" w:rsidR="000E486A" w:rsidRDefault="000E486A" w:rsidP="0093161F">
      <w:r>
        <w:separator/>
      </w:r>
    </w:p>
  </w:endnote>
  <w:endnote w:type="continuationSeparator" w:id="0">
    <w:p w14:paraId="03ECC4B4" w14:textId="77777777" w:rsidR="000E486A" w:rsidRDefault="000E486A" w:rsidP="0093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0C38" w14:textId="77777777" w:rsidR="00996E00" w:rsidRDefault="00996E00">
    <w:pPr>
      <w:pStyle w:val="Piedepgina"/>
    </w:pPr>
    <w:r>
      <w:rPr>
        <w:noProof/>
        <w:lang w:val="es-CO" w:eastAsia="es-CO"/>
      </w:rPr>
      <w:drawing>
        <wp:inline distT="0" distB="0" distL="0" distR="0" wp14:anchorId="15FA5B9B" wp14:editId="409915A9">
          <wp:extent cx="5400675" cy="10871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5428755" cy="10927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A5728" w14:textId="77777777" w:rsidR="000E486A" w:rsidRDefault="000E486A" w:rsidP="0093161F">
      <w:r>
        <w:separator/>
      </w:r>
    </w:p>
  </w:footnote>
  <w:footnote w:type="continuationSeparator" w:id="0">
    <w:p w14:paraId="7875643D" w14:textId="77777777" w:rsidR="000E486A" w:rsidRDefault="000E486A" w:rsidP="0093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4181" w14:textId="77777777" w:rsidR="00996E00" w:rsidRDefault="000E486A" w:rsidP="0093161F">
    <w:pPr>
      <w:pStyle w:val="Encabezado"/>
      <w:jc w:val="center"/>
    </w:pPr>
    <w:sdt>
      <w:sdtPr>
        <w:id w:val="707077334"/>
        <w:docPartObj>
          <w:docPartGallery w:val="Page Numbers (Margins)"/>
          <w:docPartUnique/>
        </w:docPartObj>
      </w:sdtPr>
      <w:sdtEndPr/>
      <w:sdtContent>
        <w:r w:rsidR="00996E00">
          <w:rPr>
            <w:noProof/>
            <w:lang w:val="es-CO" w:eastAsia="es-CO"/>
          </w:rPr>
          <mc:AlternateContent>
            <mc:Choice Requires="wps">
              <w:drawing>
                <wp:anchor distT="0" distB="0" distL="114300" distR="114300" simplePos="0" relativeHeight="251659264" behindDoc="0" locked="0" layoutInCell="0" allowOverlap="1" wp14:anchorId="3C1868B3" wp14:editId="0F756BE1">
                  <wp:simplePos x="0" y="0"/>
                  <wp:positionH relativeFrom="rightMargin">
                    <wp:align>right</wp:align>
                  </wp:positionH>
                  <wp:positionV relativeFrom="margin">
                    <wp:align>center</wp:align>
                  </wp:positionV>
                  <wp:extent cx="727710" cy="329565"/>
                  <wp:effectExtent l="0" t="0" r="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0D1C1" w14:textId="0E91C92F" w:rsidR="00996E00" w:rsidRDefault="00996E00">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1868B3" id="Rectángulo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sP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PsC&#10;qw+GAgAABwUAAA4AAAAAAAAAAAAAAAAALgIAAGRycy9lMm9Eb2MueG1sUEsBAi0AFAAGAAgAAAAh&#10;AHGmhoPcAAAABAEAAA8AAAAAAAAAAAAAAAAA4AQAAGRycy9kb3ducmV2LnhtbFBLBQYAAAAABAAE&#10;APMAAADpBQAAAAA=&#10;" o:allowincell="f" stroked="f">
                  <v:textbox>
                    <w:txbxContent>
                      <w:p w14:paraId="4BE0D1C1" w14:textId="0E91C92F" w:rsidR="00996E00" w:rsidRDefault="00996E00">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r w:rsidR="00996E00">
      <w:rPr>
        <w:noProof/>
        <w:lang w:val="es-CO" w:eastAsia="es-CO"/>
      </w:rPr>
      <w:drawing>
        <wp:inline distT="0" distB="0" distL="0" distR="0" wp14:anchorId="26B849D7" wp14:editId="06F5924E">
          <wp:extent cx="1219200" cy="74123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cretaría integrac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131" cy="747882"/>
                  </a:xfrm>
                  <a:prstGeom prst="rect">
                    <a:avLst/>
                  </a:prstGeom>
                </pic:spPr>
              </pic:pic>
            </a:graphicData>
          </a:graphic>
        </wp:inline>
      </w:drawing>
    </w:r>
  </w:p>
  <w:p w14:paraId="0F3FD5F9" w14:textId="77777777" w:rsidR="00996E00" w:rsidRDefault="00996E00" w:rsidP="0093161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363"/>
    <w:multiLevelType w:val="hybridMultilevel"/>
    <w:tmpl w:val="3F96DC4E"/>
    <w:lvl w:ilvl="0" w:tplc="4CB29D62">
      <w:start w:val="1"/>
      <w:numFmt w:val="decimal"/>
      <w:lvlText w:val="%1."/>
      <w:lvlJc w:val="left"/>
      <w:pPr>
        <w:ind w:left="720" w:hanging="360"/>
      </w:pPr>
    </w:lvl>
    <w:lvl w:ilvl="1" w:tplc="543E5D14">
      <w:start w:val="1"/>
      <w:numFmt w:val="lowerLetter"/>
      <w:lvlText w:val="%2."/>
      <w:lvlJc w:val="left"/>
      <w:pPr>
        <w:ind w:left="1440" w:hanging="360"/>
      </w:pPr>
    </w:lvl>
    <w:lvl w:ilvl="2" w:tplc="23B8BD96">
      <w:start w:val="1"/>
      <w:numFmt w:val="lowerRoman"/>
      <w:lvlText w:val="%3."/>
      <w:lvlJc w:val="right"/>
      <w:pPr>
        <w:ind w:left="2160" w:hanging="180"/>
      </w:pPr>
    </w:lvl>
    <w:lvl w:ilvl="3" w:tplc="D5AE07C8">
      <w:start w:val="1"/>
      <w:numFmt w:val="decimal"/>
      <w:lvlText w:val="%4."/>
      <w:lvlJc w:val="left"/>
      <w:pPr>
        <w:ind w:left="2880" w:hanging="360"/>
      </w:pPr>
    </w:lvl>
    <w:lvl w:ilvl="4" w:tplc="EBBE5586">
      <w:start w:val="1"/>
      <w:numFmt w:val="lowerLetter"/>
      <w:lvlText w:val="%5."/>
      <w:lvlJc w:val="left"/>
      <w:pPr>
        <w:ind w:left="3600" w:hanging="360"/>
      </w:pPr>
    </w:lvl>
    <w:lvl w:ilvl="5" w:tplc="6C1E245A">
      <w:start w:val="1"/>
      <w:numFmt w:val="lowerRoman"/>
      <w:lvlText w:val="%6."/>
      <w:lvlJc w:val="right"/>
      <w:pPr>
        <w:ind w:left="4320" w:hanging="180"/>
      </w:pPr>
    </w:lvl>
    <w:lvl w:ilvl="6" w:tplc="E46C8E0A">
      <w:start w:val="1"/>
      <w:numFmt w:val="decimal"/>
      <w:lvlText w:val="%7."/>
      <w:lvlJc w:val="left"/>
      <w:pPr>
        <w:ind w:left="5040" w:hanging="360"/>
      </w:pPr>
    </w:lvl>
    <w:lvl w:ilvl="7" w:tplc="972639D2">
      <w:start w:val="1"/>
      <w:numFmt w:val="lowerLetter"/>
      <w:lvlText w:val="%8."/>
      <w:lvlJc w:val="left"/>
      <w:pPr>
        <w:ind w:left="5760" w:hanging="360"/>
      </w:pPr>
    </w:lvl>
    <w:lvl w:ilvl="8" w:tplc="A8D0CD80">
      <w:start w:val="1"/>
      <w:numFmt w:val="lowerRoman"/>
      <w:lvlText w:val="%9."/>
      <w:lvlJc w:val="right"/>
      <w:pPr>
        <w:ind w:left="6480" w:hanging="180"/>
      </w:pPr>
    </w:lvl>
  </w:abstractNum>
  <w:abstractNum w:abstractNumId="1" w15:restartNumberingAfterBreak="0">
    <w:nsid w:val="073523B5"/>
    <w:multiLevelType w:val="hybridMultilevel"/>
    <w:tmpl w:val="3EF83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95020"/>
    <w:multiLevelType w:val="hybridMultilevel"/>
    <w:tmpl w:val="1CEE331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F566BC"/>
    <w:multiLevelType w:val="hybridMultilevel"/>
    <w:tmpl w:val="02D886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D814B5"/>
    <w:multiLevelType w:val="hybridMultilevel"/>
    <w:tmpl w:val="27845F1E"/>
    <w:lvl w:ilvl="0" w:tplc="51268B80">
      <w:numFmt w:val="bullet"/>
      <w:lvlText w:val=""/>
      <w:lvlJc w:val="left"/>
      <w:pPr>
        <w:ind w:left="1068" w:hanging="360"/>
      </w:pPr>
      <w:rPr>
        <w:rFonts w:ascii="Symbol" w:eastAsiaTheme="minorHAnsi" w:hAnsi="Symbol" w:cstheme="minorBid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6863B75"/>
    <w:multiLevelType w:val="hybridMultilevel"/>
    <w:tmpl w:val="69C66A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DC8336A"/>
    <w:multiLevelType w:val="hybridMultilevel"/>
    <w:tmpl w:val="286E8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E30726"/>
    <w:multiLevelType w:val="multilevel"/>
    <w:tmpl w:val="F0C66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674BD1"/>
    <w:multiLevelType w:val="hybridMultilevel"/>
    <w:tmpl w:val="B1A0DE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1B01E2B"/>
    <w:multiLevelType w:val="hybridMultilevel"/>
    <w:tmpl w:val="33D27FB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455C8F"/>
    <w:multiLevelType w:val="hybridMultilevel"/>
    <w:tmpl w:val="55668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443FFE"/>
    <w:multiLevelType w:val="multilevel"/>
    <w:tmpl w:val="96663CC6"/>
    <w:lvl w:ilvl="0">
      <w:start w:val="1"/>
      <w:numFmt w:val="decimal"/>
      <w:lvlText w:val="%1."/>
      <w:lvlJc w:val="left"/>
      <w:pPr>
        <w:ind w:left="720" w:hanging="360"/>
      </w:pPr>
      <w:rPr>
        <w:rFonts w:hint="default"/>
      </w:rPr>
    </w:lvl>
    <w:lvl w:ilvl="1">
      <w:start w:val="7"/>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3"/>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86BF6"/>
    <w:multiLevelType w:val="hybridMultilevel"/>
    <w:tmpl w:val="F9340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856230"/>
    <w:multiLevelType w:val="hybridMultilevel"/>
    <w:tmpl w:val="3EEC60F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7512DE5"/>
    <w:multiLevelType w:val="hybridMultilevel"/>
    <w:tmpl w:val="E8D4B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4718AE"/>
    <w:multiLevelType w:val="hybridMultilevel"/>
    <w:tmpl w:val="25708BB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3D610D"/>
    <w:multiLevelType w:val="hybridMultilevel"/>
    <w:tmpl w:val="0FB4D9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234210B"/>
    <w:multiLevelType w:val="hybridMultilevel"/>
    <w:tmpl w:val="09624D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9411D41"/>
    <w:multiLevelType w:val="hybridMultilevel"/>
    <w:tmpl w:val="76169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8B34ED"/>
    <w:multiLevelType w:val="hybridMultilevel"/>
    <w:tmpl w:val="6E7E59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1"/>
  </w:num>
  <w:num w:numId="4">
    <w:abstractNumId w:val="16"/>
  </w:num>
  <w:num w:numId="5">
    <w:abstractNumId w:val="0"/>
  </w:num>
  <w:num w:numId="6">
    <w:abstractNumId w:val="13"/>
  </w:num>
  <w:num w:numId="7">
    <w:abstractNumId w:val="9"/>
  </w:num>
  <w:num w:numId="8">
    <w:abstractNumId w:val="12"/>
  </w:num>
  <w:num w:numId="9">
    <w:abstractNumId w:val="1"/>
  </w:num>
  <w:num w:numId="10">
    <w:abstractNumId w:val="6"/>
  </w:num>
  <w:num w:numId="11">
    <w:abstractNumId w:val="17"/>
  </w:num>
  <w:num w:numId="12">
    <w:abstractNumId w:val="5"/>
  </w:num>
  <w:num w:numId="13">
    <w:abstractNumId w:val="8"/>
  </w:num>
  <w:num w:numId="14">
    <w:abstractNumId w:val="18"/>
  </w:num>
  <w:num w:numId="15">
    <w:abstractNumId w:val="10"/>
  </w:num>
  <w:num w:numId="16">
    <w:abstractNumId w:val="3"/>
  </w:num>
  <w:num w:numId="17">
    <w:abstractNumId w:val="15"/>
  </w:num>
  <w:num w:numId="18">
    <w:abstractNumId w:val="1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1F"/>
    <w:rsid w:val="00001656"/>
    <w:rsid w:val="00011E1B"/>
    <w:rsid w:val="000177FE"/>
    <w:rsid w:val="00022372"/>
    <w:rsid w:val="000272DE"/>
    <w:rsid w:val="00032D80"/>
    <w:rsid w:val="000343EC"/>
    <w:rsid w:val="000526A1"/>
    <w:rsid w:val="00054339"/>
    <w:rsid w:val="00067539"/>
    <w:rsid w:val="00072180"/>
    <w:rsid w:val="00072201"/>
    <w:rsid w:val="00073D6D"/>
    <w:rsid w:val="00076F3F"/>
    <w:rsid w:val="00091040"/>
    <w:rsid w:val="000944A5"/>
    <w:rsid w:val="000B4CDD"/>
    <w:rsid w:val="000D0410"/>
    <w:rsid w:val="000D0E20"/>
    <w:rsid w:val="000D0FF9"/>
    <w:rsid w:val="000E486A"/>
    <w:rsid w:val="000E7B3D"/>
    <w:rsid w:val="000F52B0"/>
    <w:rsid w:val="00100BCC"/>
    <w:rsid w:val="00100ECF"/>
    <w:rsid w:val="0010525A"/>
    <w:rsid w:val="0011462C"/>
    <w:rsid w:val="00115B15"/>
    <w:rsid w:val="001171C2"/>
    <w:rsid w:val="00121496"/>
    <w:rsid w:val="0013531C"/>
    <w:rsid w:val="0013694D"/>
    <w:rsid w:val="00157C70"/>
    <w:rsid w:val="00164F6C"/>
    <w:rsid w:val="0016786E"/>
    <w:rsid w:val="001708F9"/>
    <w:rsid w:val="00173098"/>
    <w:rsid w:val="00180C38"/>
    <w:rsid w:val="00185BE8"/>
    <w:rsid w:val="001A0FA8"/>
    <w:rsid w:val="001A411C"/>
    <w:rsid w:val="001B343F"/>
    <w:rsid w:val="001B7AE4"/>
    <w:rsid w:val="001D4BBE"/>
    <w:rsid w:val="001D6F2F"/>
    <w:rsid w:val="001F2958"/>
    <w:rsid w:val="00204867"/>
    <w:rsid w:val="0021385A"/>
    <w:rsid w:val="002565E0"/>
    <w:rsid w:val="00266CAC"/>
    <w:rsid w:val="00275838"/>
    <w:rsid w:val="00277384"/>
    <w:rsid w:val="00282776"/>
    <w:rsid w:val="00291166"/>
    <w:rsid w:val="002942F2"/>
    <w:rsid w:val="002B4743"/>
    <w:rsid w:val="002B6622"/>
    <w:rsid w:val="002C3595"/>
    <w:rsid w:val="002D1C77"/>
    <w:rsid w:val="002E0D02"/>
    <w:rsid w:val="002E28EE"/>
    <w:rsid w:val="003036D6"/>
    <w:rsid w:val="00321B7C"/>
    <w:rsid w:val="00327B57"/>
    <w:rsid w:val="00334E8E"/>
    <w:rsid w:val="0033652E"/>
    <w:rsid w:val="00337158"/>
    <w:rsid w:val="0035395C"/>
    <w:rsid w:val="003919ED"/>
    <w:rsid w:val="00395F34"/>
    <w:rsid w:val="00397436"/>
    <w:rsid w:val="003B3201"/>
    <w:rsid w:val="003C69DB"/>
    <w:rsid w:val="003C70CA"/>
    <w:rsid w:val="003D065E"/>
    <w:rsid w:val="003D3789"/>
    <w:rsid w:val="003E7B56"/>
    <w:rsid w:val="003F081C"/>
    <w:rsid w:val="003F4B3A"/>
    <w:rsid w:val="003F7630"/>
    <w:rsid w:val="00407255"/>
    <w:rsid w:val="00422FCA"/>
    <w:rsid w:val="004244DF"/>
    <w:rsid w:val="00437646"/>
    <w:rsid w:val="00441045"/>
    <w:rsid w:val="00446F18"/>
    <w:rsid w:val="0045121B"/>
    <w:rsid w:val="004634F1"/>
    <w:rsid w:val="00475B47"/>
    <w:rsid w:val="00481571"/>
    <w:rsid w:val="004926C1"/>
    <w:rsid w:val="00492FBA"/>
    <w:rsid w:val="004A1B2C"/>
    <w:rsid w:val="004A5B06"/>
    <w:rsid w:val="004B23C5"/>
    <w:rsid w:val="004B46E6"/>
    <w:rsid w:val="004C62B6"/>
    <w:rsid w:val="004D0FD7"/>
    <w:rsid w:val="004D716E"/>
    <w:rsid w:val="004E5773"/>
    <w:rsid w:val="004E5FDE"/>
    <w:rsid w:val="00506A53"/>
    <w:rsid w:val="00516B22"/>
    <w:rsid w:val="00532916"/>
    <w:rsid w:val="00534D78"/>
    <w:rsid w:val="005438BE"/>
    <w:rsid w:val="005570AB"/>
    <w:rsid w:val="0056336E"/>
    <w:rsid w:val="005739E5"/>
    <w:rsid w:val="0057737E"/>
    <w:rsid w:val="005779B6"/>
    <w:rsid w:val="005816B6"/>
    <w:rsid w:val="005861AC"/>
    <w:rsid w:val="005C5E00"/>
    <w:rsid w:val="005D7CC1"/>
    <w:rsid w:val="005E1D98"/>
    <w:rsid w:val="0061346D"/>
    <w:rsid w:val="00620649"/>
    <w:rsid w:val="00633343"/>
    <w:rsid w:val="0066037C"/>
    <w:rsid w:val="00671A1E"/>
    <w:rsid w:val="006738AB"/>
    <w:rsid w:val="006867FA"/>
    <w:rsid w:val="0069694F"/>
    <w:rsid w:val="006A2ADF"/>
    <w:rsid w:val="006B7821"/>
    <w:rsid w:val="006C7755"/>
    <w:rsid w:val="006D0F39"/>
    <w:rsid w:val="006F7205"/>
    <w:rsid w:val="006F7B96"/>
    <w:rsid w:val="0071016D"/>
    <w:rsid w:val="00731ADF"/>
    <w:rsid w:val="00731B0F"/>
    <w:rsid w:val="00755DFE"/>
    <w:rsid w:val="007608C3"/>
    <w:rsid w:val="00767004"/>
    <w:rsid w:val="0077181B"/>
    <w:rsid w:val="00782FDD"/>
    <w:rsid w:val="00786CB7"/>
    <w:rsid w:val="00797F1F"/>
    <w:rsid w:val="007B334A"/>
    <w:rsid w:val="007B3770"/>
    <w:rsid w:val="007B65BC"/>
    <w:rsid w:val="007B66D1"/>
    <w:rsid w:val="007C1393"/>
    <w:rsid w:val="007C79EA"/>
    <w:rsid w:val="007D12B9"/>
    <w:rsid w:val="007D50F5"/>
    <w:rsid w:val="007D5C31"/>
    <w:rsid w:val="007E683C"/>
    <w:rsid w:val="007E72C9"/>
    <w:rsid w:val="007F4B87"/>
    <w:rsid w:val="00815BB2"/>
    <w:rsid w:val="00824033"/>
    <w:rsid w:val="00831042"/>
    <w:rsid w:val="00835A54"/>
    <w:rsid w:val="008411B0"/>
    <w:rsid w:val="00854D47"/>
    <w:rsid w:val="00863AEC"/>
    <w:rsid w:val="00872145"/>
    <w:rsid w:val="00873F29"/>
    <w:rsid w:val="0088644F"/>
    <w:rsid w:val="00893A99"/>
    <w:rsid w:val="008B1A39"/>
    <w:rsid w:val="008B1D90"/>
    <w:rsid w:val="008E1C44"/>
    <w:rsid w:val="00917648"/>
    <w:rsid w:val="0093161F"/>
    <w:rsid w:val="009426D4"/>
    <w:rsid w:val="00945FB8"/>
    <w:rsid w:val="0095044C"/>
    <w:rsid w:val="00952C97"/>
    <w:rsid w:val="00954472"/>
    <w:rsid w:val="009608C6"/>
    <w:rsid w:val="00965DE8"/>
    <w:rsid w:val="00980F44"/>
    <w:rsid w:val="00983F6B"/>
    <w:rsid w:val="00995F94"/>
    <w:rsid w:val="00996E00"/>
    <w:rsid w:val="009A0AD2"/>
    <w:rsid w:val="009C04AE"/>
    <w:rsid w:val="009C7C55"/>
    <w:rsid w:val="009D0CFB"/>
    <w:rsid w:val="009E7FAF"/>
    <w:rsid w:val="00A07189"/>
    <w:rsid w:val="00A12621"/>
    <w:rsid w:val="00A207CE"/>
    <w:rsid w:val="00A34AC0"/>
    <w:rsid w:val="00A37460"/>
    <w:rsid w:val="00A42B48"/>
    <w:rsid w:val="00A653B3"/>
    <w:rsid w:val="00A77582"/>
    <w:rsid w:val="00A94D6C"/>
    <w:rsid w:val="00AA273F"/>
    <w:rsid w:val="00AA68B1"/>
    <w:rsid w:val="00AD6583"/>
    <w:rsid w:val="00AF2CE0"/>
    <w:rsid w:val="00B02206"/>
    <w:rsid w:val="00B02AD1"/>
    <w:rsid w:val="00B22B3A"/>
    <w:rsid w:val="00B432F4"/>
    <w:rsid w:val="00B44712"/>
    <w:rsid w:val="00B453E2"/>
    <w:rsid w:val="00B6690F"/>
    <w:rsid w:val="00B75A0B"/>
    <w:rsid w:val="00B8601A"/>
    <w:rsid w:val="00B8683B"/>
    <w:rsid w:val="00B874E2"/>
    <w:rsid w:val="00B929B7"/>
    <w:rsid w:val="00B97596"/>
    <w:rsid w:val="00BA53FD"/>
    <w:rsid w:val="00BB1E90"/>
    <w:rsid w:val="00BB48F9"/>
    <w:rsid w:val="00BB7117"/>
    <w:rsid w:val="00BC0A47"/>
    <w:rsid w:val="00BC1DC6"/>
    <w:rsid w:val="00BC221C"/>
    <w:rsid w:val="00BD1536"/>
    <w:rsid w:val="00BE2A81"/>
    <w:rsid w:val="00BF493E"/>
    <w:rsid w:val="00BF6A87"/>
    <w:rsid w:val="00BF7E08"/>
    <w:rsid w:val="00C13746"/>
    <w:rsid w:val="00C21A03"/>
    <w:rsid w:val="00C33AAA"/>
    <w:rsid w:val="00C3596E"/>
    <w:rsid w:val="00C42E15"/>
    <w:rsid w:val="00C52F03"/>
    <w:rsid w:val="00C634AB"/>
    <w:rsid w:val="00C73E70"/>
    <w:rsid w:val="00C742EC"/>
    <w:rsid w:val="00C80A70"/>
    <w:rsid w:val="00C875EB"/>
    <w:rsid w:val="00C972CC"/>
    <w:rsid w:val="00CA3C8D"/>
    <w:rsid w:val="00CA6E56"/>
    <w:rsid w:val="00CB0C69"/>
    <w:rsid w:val="00CB2350"/>
    <w:rsid w:val="00CB43E3"/>
    <w:rsid w:val="00CC4519"/>
    <w:rsid w:val="00CC4B91"/>
    <w:rsid w:val="00CC780A"/>
    <w:rsid w:val="00CD7607"/>
    <w:rsid w:val="00CE21CC"/>
    <w:rsid w:val="00CE4B25"/>
    <w:rsid w:val="00CF5C13"/>
    <w:rsid w:val="00D01F64"/>
    <w:rsid w:val="00D10D2B"/>
    <w:rsid w:val="00D121BB"/>
    <w:rsid w:val="00D143C7"/>
    <w:rsid w:val="00D155F4"/>
    <w:rsid w:val="00D423D1"/>
    <w:rsid w:val="00D42D65"/>
    <w:rsid w:val="00D44723"/>
    <w:rsid w:val="00D55094"/>
    <w:rsid w:val="00D67219"/>
    <w:rsid w:val="00D67A71"/>
    <w:rsid w:val="00D72F66"/>
    <w:rsid w:val="00D766D7"/>
    <w:rsid w:val="00D857AC"/>
    <w:rsid w:val="00D863C2"/>
    <w:rsid w:val="00D958B5"/>
    <w:rsid w:val="00DC1106"/>
    <w:rsid w:val="00DC51BE"/>
    <w:rsid w:val="00DD1FA6"/>
    <w:rsid w:val="00DE7ED5"/>
    <w:rsid w:val="00DF3891"/>
    <w:rsid w:val="00E04F1D"/>
    <w:rsid w:val="00E063A0"/>
    <w:rsid w:val="00E06B55"/>
    <w:rsid w:val="00E122CC"/>
    <w:rsid w:val="00E15AB3"/>
    <w:rsid w:val="00E3687D"/>
    <w:rsid w:val="00E409E2"/>
    <w:rsid w:val="00E470A9"/>
    <w:rsid w:val="00E5049D"/>
    <w:rsid w:val="00E62553"/>
    <w:rsid w:val="00E62805"/>
    <w:rsid w:val="00E73A75"/>
    <w:rsid w:val="00EA61E1"/>
    <w:rsid w:val="00EB2E42"/>
    <w:rsid w:val="00EC0DD1"/>
    <w:rsid w:val="00EC3669"/>
    <w:rsid w:val="00EC7992"/>
    <w:rsid w:val="00EE7276"/>
    <w:rsid w:val="00EF3762"/>
    <w:rsid w:val="00F04CF0"/>
    <w:rsid w:val="00F3550E"/>
    <w:rsid w:val="00F37E0F"/>
    <w:rsid w:val="00F40DDE"/>
    <w:rsid w:val="00F417E8"/>
    <w:rsid w:val="00F623C5"/>
    <w:rsid w:val="00F64A9C"/>
    <w:rsid w:val="00F66278"/>
    <w:rsid w:val="00F80277"/>
    <w:rsid w:val="00F908F4"/>
    <w:rsid w:val="00FA0063"/>
    <w:rsid w:val="00FA500A"/>
    <w:rsid w:val="00FB62B9"/>
    <w:rsid w:val="00FD012C"/>
    <w:rsid w:val="00FD209A"/>
    <w:rsid w:val="00FE3D32"/>
    <w:rsid w:val="00FE5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075D0"/>
  <w15:chartTrackingRefBased/>
  <w15:docId w15:val="{DCE4BD66-EEA6-4578-BCA8-C269E358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61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316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16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3161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9316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161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93161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93161F"/>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93161F"/>
    <w:rPr>
      <w:rFonts w:asciiTheme="majorHAnsi" w:eastAsiaTheme="majorEastAsia" w:hAnsiTheme="majorHAnsi" w:cstheme="majorBidi"/>
      <w:i/>
      <w:iCs/>
      <w:color w:val="2E74B5" w:themeColor="accent1" w:themeShade="BF"/>
      <w:sz w:val="24"/>
      <w:szCs w:val="24"/>
      <w:lang w:val="es-ES" w:eastAsia="es-ES"/>
    </w:rPr>
  </w:style>
  <w:style w:type="paragraph" w:styleId="Encabezado">
    <w:name w:val="header"/>
    <w:basedOn w:val="Normal"/>
    <w:link w:val="EncabezadoCar"/>
    <w:uiPriority w:val="99"/>
    <w:unhideWhenUsed/>
    <w:rsid w:val="0093161F"/>
    <w:pPr>
      <w:tabs>
        <w:tab w:val="center" w:pos="4419"/>
        <w:tab w:val="right" w:pos="8838"/>
      </w:tabs>
    </w:pPr>
  </w:style>
  <w:style w:type="character" w:customStyle="1" w:styleId="EncabezadoCar">
    <w:name w:val="Encabezado Car"/>
    <w:basedOn w:val="Fuentedeprrafopredeter"/>
    <w:link w:val="Encabezado"/>
    <w:uiPriority w:val="99"/>
    <w:rsid w:val="009316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161F"/>
    <w:pPr>
      <w:tabs>
        <w:tab w:val="center" w:pos="4419"/>
        <w:tab w:val="right" w:pos="8838"/>
      </w:tabs>
    </w:pPr>
  </w:style>
  <w:style w:type="character" w:customStyle="1" w:styleId="PiedepginaCar">
    <w:name w:val="Pie de página Car"/>
    <w:basedOn w:val="Fuentedeprrafopredeter"/>
    <w:link w:val="Piedepgina"/>
    <w:uiPriority w:val="99"/>
    <w:rsid w:val="0093161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161F"/>
    <w:pPr>
      <w:ind w:left="720"/>
      <w:contextualSpacing/>
    </w:pPr>
    <w:rPr>
      <w:lang w:val="en-US" w:eastAsia="en-US"/>
    </w:rPr>
  </w:style>
  <w:style w:type="paragraph" w:styleId="Listaconvietas">
    <w:name w:val="List Bullet"/>
    <w:basedOn w:val="Normal"/>
    <w:autoRedefine/>
    <w:rsid w:val="0093161F"/>
    <w:pPr>
      <w:tabs>
        <w:tab w:val="left" w:pos="8739"/>
      </w:tabs>
      <w:jc w:val="both"/>
    </w:pPr>
    <w:rPr>
      <w:rFonts w:ascii="Arial" w:hAnsi="Arial" w:cs="Arial"/>
      <w:bCs/>
      <w:iCs/>
      <w:color w:val="000000"/>
      <w:lang w:val="es-CO"/>
    </w:rPr>
  </w:style>
  <w:style w:type="paragraph" w:styleId="NormalWeb">
    <w:name w:val="Normal (Web)"/>
    <w:basedOn w:val="Normal"/>
    <w:uiPriority w:val="99"/>
    <w:unhideWhenUsed/>
    <w:rsid w:val="000E7B3D"/>
    <w:pPr>
      <w:spacing w:before="100" w:beforeAutospacing="1" w:after="100" w:afterAutospacing="1"/>
    </w:pPr>
    <w:rPr>
      <w:rFonts w:eastAsiaTheme="minorEastAsia"/>
      <w:lang w:val="es-MX" w:eastAsia="es-MX"/>
    </w:rPr>
  </w:style>
  <w:style w:type="character" w:styleId="Refdecomentario">
    <w:name w:val="annotation reference"/>
    <w:basedOn w:val="Fuentedeprrafopredeter"/>
    <w:uiPriority w:val="99"/>
    <w:semiHidden/>
    <w:unhideWhenUsed/>
    <w:rsid w:val="00A12621"/>
    <w:rPr>
      <w:sz w:val="16"/>
      <w:szCs w:val="16"/>
    </w:rPr>
  </w:style>
  <w:style w:type="paragraph" w:styleId="Textocomentario">
    <w:name w:val="annotation text"/>
    <w:basedOn w:val="Normal"/>
    <w:link w:val="TextocomentarioCar"/>
    <w:uiPriority w:val="99"/>
    <w:semiHidden/>
    <w:unhideWhenUsed/>
    <w:rsid w:val="00A12621"/>
    <w:rPr>
      <w:sz w:val="20"/>
      <w:szCs w:val="20"/>
    </w:rPr>
  </w:style>
  <w:style w:type="character" w:customStyle="1" w:styleId="TextocomentarioCar">
    <w:name w:val="Texto comentario Car"/>
    <w:basedOn w:val="Fuentedeprrafopredeter"/>
    <w:link w:val="Textocomentario"/>
    <w:uiPriority w:val="99"/>
    <w:semiHidden/>
    <w:rsid w:val="00A126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12621"/>
    <w:rPr>
      <w:b/>
      <w:bCs/>
    </w:rPr>
  </w:style>
  <w:style w:type="character" w:customStyle="1" w:styleId="AsuntodelcomentarioCar">
    <w:name w:val="Asunto del comentario Car"/>
    <w:basedOn w:val="TextocomentarioCar"/>
    <w:link w:val="Asuntodelcomentario"/>
    <w:uiPriority w:val="99"/>
    <w:semiHidden/>
    <w:rsid w:val="00A1262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126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621"/>
    <w:rPr>
      <w:rFonts w:ascii="Segoe UI" w:eastAsia="Times New Roman" w:hAnsi="Segoe UI" w:cs="Segoe UI"/>
      <w:sz w:val="18"/>
      <w:szCs w:val="18"/>
      <w:lang w:val="es-ES" w:eastAsia="es-ES"/>
    </w:rPr>
  </w:style>
  <w:style w:type="paragraph" w:styleId="Encabezadodemensaje">
    <w:name w:val="Message Header"/>
    <w:basedOn w:val="Normal"/>
    <w:link w:val="EncabezadodemensajeCar"/>
    <w:uiPriority w:val="99"/>
    <w:semiHidden/>
    <w:unhideWhenUsed/>
    <w:rsid w:val="00671A1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iCs/>
      <w:kern w:val="16"/>
      <w:position w:val="-6"/>
      <w:szCs w:val="27"/>
      <w:lang w:val="es-ES_tradnl"/>
    </w:rPr>
  </w:style>
  <w:style w:type="character" w:customStyle="1" w:styleId="EncabezadodemensajeCar">
    <w:name w:val="Encabezado de mensaje Car"/>
    <w:basedOn w:val="Fuentedeprrafopredeter"/>
    <w:link w:val="Encabezadodemensaje"/>
    <w:uiPriority w:val="99"/>
    <w:semiHidden/>
    <w:rsid w:val="00671A1E"/>
    <w:rPr>
      <w:rFonts w:ascii="Arial" w:eastAsia="Times New Roman" w:hAnsi="Arial" w:cs="Arial"/>
      <w:iCs/>
      <w:kern w:val="16"/>
      <w:position w:val="-6"/>
      <w:sz w:val="24"/>
      <w:szCs w:val="27"/>
      <w:shd w:val="pct20" w:color="auto" w:fill="auto"/>
      <w:lang w:val="es-ES_tradnl" w:eastAsia="es-ES"/>
    </w:rPr>
  </w:style>
  <w:style w:type="character" w:styleId="Hipervnculo">
    <w:name w:val="Hyperlink"/>
    <w:basedOn w:val="Fuentedeprrafopredeter"/>
    <w:uiPriority w:val="99"/>
    <w:unhideWhenUsed/>
    <w:rsid w:val="00B75A0B"/>
    <w:rPr>
      <w:color w:val="0563C1" w:themeColor="hyperlink"/>
      <w:u w:val="single"/>
    </w:rPr>
  </w:style>
  <w:style w:type="paragraph" w:styleId="TtuloTDC">
    <w:name w:val="TOC Heading"/>
    <w:basedOn w:val="Ttulo1"/>
    <w:next w:val="Normal"/>
    <w:uiPriority w:val="39"/>
    <w:unhideWhenUsed/>
    <w:qFormat/>
    <w:rsid w:val="00797F1F"/>
    <w:pPr>
      <w:spacing w:line="259" w:lineRule="auto"/>
      <w:outlineLvl w:val="9"/>
    </w:pPr>
    <w:rPr>
      <w:lang w:val="en-US" w:eastAsia="en-US"/>
    </w:rPr>
  </w:style>
  <w:style w:type="paragraph" w:styleId="TDC1">
    <w:name w:val="toc 1"/>
    <w:basedOn w:val="Normal"/>
    <w:next w:val="Normal"/>
    <w:autoRedefine/>
    <w:uiPriority w:val="39"/>
    <w:unhideWhenUsed/>
    <w:rsid w:val="00797F1F"/>
    <w:pPr>
      <w:spacing w:after="100"/>
    </w:pPr>
  </w:style>
  <w:style w:type="paragraph" w:styleId="TDC2">
    <w:name w:val="toc 2"/>
    <w:basedOn w:val="Normal"/>
    <w:next w:val="Normal"/>
    <w:autoRedefine/>
    <w:uiPriority w:val="39"/>
    <w:unhideWhenUsed/>
    <w:rsid w:val="00797F1F"/>
    <w:pPr>
      <w:spacing w:after="100"/>
      <w:ind w:left="240"/>
    </w:pPr>
  </w:style>
  <w:style w:type="paragraph" w:styleId="TDC3">
    <w:name w:val="toc 3"/>
    <w:basedOn w:val="Normal"/>
    <w:next w:val="Normal"/>
    <w:autoRedefine/>
    <w:uiPriority w:val="39"/>
    <w:unhideWhenUsed/>
    <w:rsid w:val="00797F1F"/>
    <w:pPr>
      <w:spacing w:after="100"/>
      <w:ind w:left="480"/>
    </w:pPr>
  </w:style>
  <w:style w:type="paragraph" w:styleId="Textoindependiente">
    <w:name w:val="Body Text"/>
    <w:basedOn w:val="Normal"/>
    <w:link w:val="TextoindependienteCar"/>
    <w:uiPriority w:val="99"/>
    <w:unhideWhenUsed/>
    <w:rsid w:val="00185BE8"/>
    <w:pPr>
      <w:spacing w:after="120" w:line="276" w:lineRule="auto"/>
    </w:pPr>
    <w:rPr>
      <w:rFonts w:ascii="Calibri" w:eastAsia="Calibri" w:hAnsi="Calibri"/>
      <w:sz w:val="22"/>
      <w:szCs w:val="22"/>
      <w:lang w:val="es-CO" w:eastAsia="en-US"/>
    </w:rPr>
  </w:style>
  <w:style w:type="character" w:customStyle="1" w:styleId="TextoindependienteCar">
    <w:name w:val="Texto independiente Car"/>
    <w:basedOn w:val="Fuentedeprrafopredeter"/>
    <w:link w:val="Textoindependiente"/>
    <w:uiPriority w:val="99"/>
    <w:rsid w:val="00185BE8"/>
    <w:rPr>
      <w:rFonts w:ascii="Calibri" w:eastAsia="Calibri" w:hAnsi="Calibri" w:cs="Times New Roman"/>
      <w:lang w:val="es-CO"/>
    </w:rPr>
  </w:style>
  <w:style w:type="paragraph" w:customStyle="1" w:styleId="xmsonormal">
    <w:name w:val="x_msonormal"/>
    <w:basedOn w:val="Normal"/>
    <w:rsid w:val="00996E0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128">
      <w:bodyDiv w:val="1"/>
      <w:marLeft w:val="0"/>
      <w:marRight w:val="0"/>
      <w:marTop w:val="0"/>
      <w:marBottom w:val="0"/>
      <w:divBdr>
        <w:top w:val="none" w:sz="0" w:space="0" w:color="auto"/>
        <w:left w:val="none" w:sz="0" w:space="0" w:color="auto"/>
        <w:bottom w:val="none" w:sz="0" w:space="0" w:color="auto"/>
        <w:right w:val="none" w:sz="0" w:space="0" w:color="auto"/>
      </w:divBdr>
    </w:div>
    <w:div w:id="81875729">
      <w:bodyDiv w:val="1"/>
      <w:marLeft w:val="0"/>
      <w:marRight w:val="0"/>
      <w:marTop w:val="0"/>
      <w:marBottom w:val="0"/>
      <w:divBdr>
        <w:top w:val="none" w:sz="0" w:space="0" w:color="auto"/>
        <w:left w:val="none" w:sz="0" w:space="0" w:color="auto"/>
        <w:bottom w:val="none" w:sz="0" w:space="0" w:color="auto"/>
        <w:right w:val="none" w:sz="0" w:space="0" w:color="auto"/>
      </w:divBdr>
    </w:div>
    <w:div w:id="118230759">
      <w:bodyDiv w:val="1"/>
      <w:marLeft w:val="0"/>
      <w:marRight w:val="0"/>
      <w:marTop w:val="0"/>
      <w:marBottom w:val="0"/>
      <w:divBdr>
        <w:top w:val="none" w:sz="0" w:space="0" w:color="auto"/>
        <w:left w:val="none" w:sz="0" w:space="0" w:color="auto"/>
        <w:bottom w:val="none" w:sz="0" w:space="0" w:color="auto"/>
        <w:right w:val="none" w:sz="0" w:space="0" w:color="auto"/>
      </w:divBdr>
    </w:div>
    <w:div w:id="121585472">
      <w:bodyDiv w:val="1"/>
      <w:marLeft w:val="0"/>
      <w:marRight w:val="0"/>
      <w:marTop w:val="0"/>
      <w:marBottom w:val="0"/>
      <w:divBdr>
        <w:top w:val="none" w:sz="0" w:space="0" w:color="auto"/>
        <w:left w:val="none" w:sz="0" w:space="0" w:color="auto"/>
        <w:bottom w:val="none" w:sz="0" w:space="0" w:color="auto"/>
        <w:right w:val="none" w:sz="0" w:space="0" w:color="auto"/>
      </w:divBdr>
    </w:div>
    <w:div w:id="334773702">
      <w:bodyDiv w:val="1"/>
      <w:marLeft w:val="0"/>
      <w:marRight w:val="0"/>
      <w:marTop w:val="0"/>
      <w:marBottom w:val="0"/>
      <w:divBdr>
        <w:top w:val="none" w:sz="0" w:space="0" w:color="auto"/>
        <w:left w:val="none" w:sz="0" w:space="0" w:color="auto"/>
        <w:bottom w:val="none" w:sz="0" w:space="0" w:color="auto"/>
        <w:right w:val="none" w:sz="0" w:space="0" w:color="auto"/>
      </w:divBdr>
    </w:div>
    <w:div w:id="351153932">
      <w:bodyDiv w:val="1"/>
      <w:marLeft w:val="0"/>
      <w:marRight w:val="0"/>
      <w:marTop w:val="0"/>
      <w:marBottom w:val="0"/>
      <w:divBdr>
        <w:top w:val="none" w:sz="0" w:space="0" w:color="auto"/>
        <w:left w:val="none" w:sz="0" w:space="0" w:color="auto"/>
        <w:bottom w:val="none" w:sz="0" w:space="0" w:color="auto"/>
        <w:right w:val="none" w:sz="0" w:space="0" w:color="auto"/>
      </w:divBdr>
    </w:div>
    <w:div w:id="426384078">
      <w:bodyDiv w:val="1"/>
      <w:marLeft w:val="0"/>
      <w:marRight w:val="0"/>
      <w:marTop w:val="0"/>
      <w:marBottom w:val="0"/>
      <w:divBdr>
        <w:top w:val="none" w:sz="0" w:space="0" w:color="auto"/>
        <w:left w:val="none" w:sz="0" w:space="0" w:color="auto"/>
        <w:bottom w:val="none" w:sz="0" w:space="0" w:color="auto"/>
        <w:right w:val="none" w:sz="0" w:space="0" w:color="auto"/>
      </w:divBdr>
    </w:div>
    <w:div w:id="439036416">
      <w:bodyDiv w:val="1"/>
      <w:marLeft w:val="0"/>
      <w:marRight w:val="0"/>
      <w:marTop w:val="0"/>
      <w:marBottom w:val="0"/>
      <w:divBdr>
        <w:top w:val="none" w:sz="0" w:space="0" w:color="auto"/>
        <w:left w:val="none" w:sz="0" w:space="0" w:color="auto"/>
        <w:bottom w:val="none" w:sz="0" w:space="0" w:color="auto"/>
        <w:right w:val="none" w:sz="0" w:space="0" w:color="auto"/>
      </w:divBdr>
    </w:div>
    <w:div w:id="542257780">
      <w:bodyDiv w:val="1"/>
      <w:marLeft w:val="0"/>
      <w:marRight w:val="0"/>
      <w:marTop w:val="0"/>
      <w:marBottom w:val="0"/>
      <w:divBdr>
        <w:top w:val="none" w:sz="0" w:space="0" w:color="auto"/>
        <w:left w:val="none" w:sz="0" w:space="0" w:color="auto"/>
        <w:bottom w:val="none" w:sz="0" w:space="0" w:color="auto"/>
        <w:right w:val="none" w:sz="0" w:space="0" w:color="auto"/>
      </w:divBdr>
    </w:div>
    <w:div w:id="545945806">
      <w:bodyDiv w:val="1"/>
      <w:marLeft w:val="0"/>
      <w:marRight w:val="0"/>
      <w:marTop w:val="0"/>
      <w:marBottom w:val="0"/>
      <w:divBdr>
        <w:top w:val="none" w:sz="0" w:space="0" w:color="auto"/>
        <w:left w:val="none" w:sz="0" w:space="0" w:color="auto"/>
        <w:bottom w:val="none" w:sz="0" w:space="0" w:color="auto"/>
        <w:right w:val="none" w:sz="0" w:space="0" w:color="auto"/>
      </w:divBdr>
    </w:div>
    <w:div w:id="745884991">
      <w:bodyDiv w:val="1"/>
      <w:marLeft w:val="0"/>
      <w:marRight w:val="0"/>
      <w:marTop w:val="0"/>
      <w:marBottom w:val="0"/>
      <w:divBdr>
        <w:top w:val="none" w:sz="0" w:space="0" w:color="auto"/>
        <w:left w:val="none" w:sz="0" w:space="0" w:color="auto"/>
        <w:bottom w:val="none" w:sz="0" w:space="0" w:color="auto"/>
        <w:right w:val="none" w:sz="0" w:space="0" w:color="auto"/>
      </w:divBdr>
    </w:div>
    <w:div w:id="767385116">
      <w:bodyDiv w:val="1"/>
      <w:marLeft w:val="0"/>
      <w:marRight w:val="0"/>
      <w:marTop w:val="0"/>
      <w:marBottom w:val="0"/>
      <w:divBdr>
        <w:top w:val="none" w:sz="0" w:space="0" w:color="auto"/>
        <w:left w:val="none" w:sz="0" w:space="0" w:color="auto"/>
        <w:bottom w:val="none" w:sz="0" w:space="0" w:color="auto"/>
        <w:right w:val="none" w:sz="0" w:space="0" w:color="auto"/>
      </w:divBdr>
    </w:div>
    <w:div w:id="797453038">
      <w:bodyDiv w:val="1"/>
      <w:marLeft w:val="0"/>
      <w:marRight w:val="0"/>
      <w:marTop w:val="0"/>
      <w:marBottom w:val="0"/>
      <w:divBdr>
        <w:top w:val="none" w:sz="0" w:space="0" w:color="auto"/>
        <w:left w:val="none" w:sz="0" w:space="0" w:color="auto"/>
        <w:bottom w:val="none" w:sz="0" w:space="0" w:color="auto"/>
        <w:right w:val="none" w:sz="0" w:space="0" w:color="auto"/>
      </w:divBdr>
    </w:div>
    <w:div w:id="858548157">
      <w:bodyDiv w:val="1"/>
      <w:marLeft w:val="0"/>
      <w:marRight w:val="0"/>
      <w:marTop w:val="0"/>
      <w:marBottom w:val="0"/>
      <w:divBdr>
        <w:top w:val="none" w:sz="0" w:space="0" w:color="auto"/>
        <w:left w:val="none" w:sz="0" w:space="0" w:color="auto"/>
        <w:bottom w:val="none" w:sz="0" w:space="0" w:color="auto"/>
        <w:right w:val="none" w:sz="0" w:space="0" w:color="auto"/>
      </w:divBdr>
    </w:div>
    <w:div w:id="937524482">
      <w:bodyDiv w:val="1"/>
      <w:marLeft w:val="0"/>
      <w:marRight w:val="0"/>
      <w:marTop w:val="0"/>
      <w:marBottom w:val="0"/>
      <w:divBdr>
        <w:top w:val="none" w:sz="0" w:space="0" w:color="auto"/>
        <w:left w:val="none" w:sz="0" w:space="0" w:color="auto"/>
        <w:bottom w:val="none" w:sz="0" w:space="0" w:color="auto"/>
        <w:right w:val="none" w:sz="0" w:space="0" w:color="auto"/>
      </w:divBdr>
    </w:div>
    <w:div w:id="1273710099">
      <w:bodyDiv w:val="1"/>
      <w:marLeft w:val="0"/>
      <w:marRight w:val="0"/>
      <w:marTop w:val="0"/>
      <w:marBottom w:val="0"/>
      <w:divBdr>
        <w:top w:val="none" w:sz="0" w:space="0" w:color="auto"/>
        <w:left w:val="none" w:sz="0" w:space="0" w:color="auto"/>
        <w:bottom w:val="none" w:sz="0" w:space="0" w:color="auto"/>
        <w:right w:val="none" w:sz="0" w:space="0" w:color="auto"/>
      </w:divBdr>
    </w:div>
    <w:div w:id="1284849989">
      <w:bodyDiv w:val="1"/>
      <w:marLeft w:val="0"/>
      <w:marRight w:val="0"/>
      <w:marTop w:val="0"/>
      <w:marBottom w:val="0"/>
      <w:divBdr>
        <w:top w:val="none" w:sz="0" w:space="0" w:color="auto"/>
        <w:left w:val="none" w:sz="0" w:space="0" w:color="auto"/>
        <w:bottom w:val="none" w:sz="0" w:space="0" w:color="auto"/>
        <w:right w:val="none" w:sz="0" w:space="0" w:color="auto"/>
      </w:divBdr>
    </w:div>
    <w:div w:id="1292636815">
      <w:bodyDiv w:val="1"/>
      <w:marLeft w:val="0"/>
      <w:marRight w:val="0"/>
      <w:marTop w:val="0"/>
      <w:marBottom w:val="0"/>
      <w:divBdr>
        <w:top w:val="none" w:sz="0" w:space="0" w:color="auto"/>
        <w:left w:val="none" w:sz="0" w:space="0" w:color="auto"/>
        <w:bottom w:val="none" w:sz="0" w:space="0" w:color="auto"/>
        <w:right w:val="none" w:sz="0" w:space="0" w:color="auto"/>
      </w:divBdr>
    </w:div>
    <w:div w:id="1384866733">
      <w:bodyDiv w:val="1"/>
      <w:marLeft w:val="0"/>
      <w:marRight w:val="0"/>
      <w:marTop w:val="0"/>
      <w:marBottom w:val="0"/>
      <w:divBdr>
        <w:top w:val="none" w:sz="0" w:space="0" w:color="auto"/>
        <w:left w:val="none" w:sz="0" w:space="0" w:color="auto"/>
        <w:bottom w:val="none" w:sz="0" w:space="0" w:color="auto"/>
        <w:right w:val="none" w:sz="0" w:space="0" w:color="auto"/>
      </w:divBdr>
    </w:div>
    <w:div w:id="1498761318">
      <w:bodyDiv w:val="1"/>
      <w:marLeft w:val="0"/>
      <w:marRight w:val="0"/>
      <w:marTop w:val="0"/>
      <w:marBottom w:val="0"/>
      <w:divBdr>
        <w:top w:val="none" w:sz="0" w:space="0" w:color="auto"/>
        <w:left w:val="none" w:sz="0" w:space="0" w:color="auto"/>
        <w:bottom w:val="none" w:sz="0" w:space="0" w:color="auto"/>
        <w:right w:val="none" w:sz="0" w:space="0" w:color="auto"/>
      </w:divBdr>
    </w:div>
    <w:div w:id="1595629514">
      <w:bodyDiv w:val="1"/>
      <w:marLeft w:val="0"/>
      <w:marRight w:val="0"/>
      <w:marTop w:val="0"/>
      <w:marBottom w:val="0"/>
      <w:divBdr>
        <w:top w:val="none" w:sz="0" w:space="0" w:color="auto"/>
        <w:left w:val="none" w:sz="0" w:space="0" w:color="auto"/>
        <w:bottom w:val="none" w:sz="0" w:space="0" w:color="auto"/>
        <w:right w:val="none" w:sz="0" w:space="0" w:color="auto"/>
      </w:divBdr>
    </w:div>
    <w:div w:id="1598758215">
      <w:bodyDiv w:val="1"/>
      <w:marLeft w:val="0"/>
      <w:marRight w:val="0"/>
      <w:marTop w:val="0"/>
      <w:marBottom w:val="0"/>
      <w:divBdr>
        <w:top w:val="none" w:sz="0" w:space="0" w:color="auto"/>
        <w:left w:val="none" w:sz="0" w:space="0" w:color="auto"/>
        <w:bottom w:val="none" w:sz="0" w:space="0" w:color="auto"/>
        <w:right w:val="none" w:sz="0" w:space="0" w:color="auto"/>
      </w:divBdr>
    </w:div>
    <w:div w:id="1679234861">
      <w:bodyDiv w:val="1"/>
      <w:marLeft w:val="0"/>
      <w:marRight w:val="0"/>
      <w:marTop w:val="0"/>
      <w:marBottom w:val="0"/>
      <w:divBdr>
        <w:top w:val="none" w:sz="0" w:space="0" w:color="auto"/>
        <w:left w:val="none" w:sz="0" w:space="0" w:color="auto"/>
        <w:bottom w:val="none" w:sz="0" w:space="0" w:color="auto"/>
        <w:right w:val="none" w:sz="0" w:space="0" w:color="auto"/>
      </w:divBdr>
    </w:div>
    <w:div w:id="1716084028">
      <w:bodyDiv w:val="1"/>
      <w:marLeft w:val="0"/>
      <w:marRight w:val="0"/>
      <w:marTop w:val="0"/>
      <w:marBottom w:val="0"/>
      <w:divBdr>
        <w:top w:val="none" w:sz="0" w:space="0" w:color="auto"/>
        <w:left w:val="none" w:sz="0" w:space="0" w:color="auto"/>
        <w:bottom w:val="none" w:sz="0" w:space="0" w:color="auto"/>
        <w:right w:val="none" w:sz="0" w:space="0" w:color="auto"/>
      </w:divBdr>
    </w:div>
    <w:div w:id="1728338495">
      <w:bodyDiv w:val="1"/>
      <w:marLeft w:val="0"/>
      <w:marRight w:val="0"/>
      <w:marTop w:val="0"/>
      <w:marBottom w:val="0"/>
      <w:divBdr>
        <w:top w:val="none" w:sz="0" w:space="0" w:color="auto"/>
        <w:left w:val="none" w:sz="0" w:space="0" w:color="auto"/>
        <w:bottom w:val="none" w:sz="0" w:space="0" w:color="auto"/>
        <w:right w:val="none" w:sz="0" w:space="0" w:color="auto"/>
      </w:divBdr>
    </w:div>
    <w:div w:id="1837379662">
      <w:bodyDiv w:val="1"/>
      <w:marLeft w:val="0"/>
      <w:marRight w:val="0"/>
      <w:marTop w:val="0"/>
      <w:marBottom w:val="0"/>
      <w:divBdr>
        <w:top w:val="none" w:sz="0" w:space="0" w:color="auto"/>
        <w:left w:val="none" w:sz="0" w:space="0" w:color="auto"/>
        <w:bottom w:val="none" w:sz="0" w:space="0" w:color="auto"/>
        <w:right w:val="none" w:sz="0" w:space="0" w:color="auto"/>
      </w:divBdr>
    </w:div>
    <w:div w:id="1839228208">
      <w:bodyDiv w:val="1"/>
      <w:marLeft w:val="0"/>
      <w:marRight w:val="0"/>
      <w:marTop w:val="0"/>
      <w:marBottom w:val="0"/>
      <w:divBdr>
        <w:top w:val="none" w:sz="0" w:space="0" w:color="auto"/>
        <w:left w:val="none" w:sz="0" w:space="0" w:color="auto"/>
        <w:bottom w:val="none" w:sz="0" w:space="0" w:color="auto"/>
        <w:right w:val="none" w:sz="0" w:space="0" w:color="auto"/>
      </w:divBdr>
    </w:div>
    <w:div w:id="1852379129">
      <w:bodyDiv w:val="1"/>
      <w:marLeft w:val="0"/>
      <w:marRight w:val="0"/>
      <w:marTop w:val="0"/>
      <w:marBottom w:val="0"/>
      <w:divBdr>
        <w:top w:val="none" w:sz="0" w:space="0" w:color="auto"/>
        <w:left w:val="none" w:sz="0" w:space="0" w:color="auto"/>
        <w:bottom w:val="none" w:sz="0" w:space="0" w:color="auto"/>
        <w:right w:val="none" w:sz="0" w:space="0" w:color="auto"/>
      </w:divBdr>
    </w:div>
    <w:div w:id="2019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cjasbleydy\Downloads\BASE%202017-12-22%20-%202017-12-3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jasbleydy\Downloads\BASE%202017-12-22%20-%202017-12-31%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jasbleydy\Documents\SIAC%202018\INFORMES\GESTION%20SIAC\22%20A%2031%20DIC%202017\BASE%202017-12-22%20-%202017-12-31%20DEFINITIV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MEDIOS DE INTERACCIÓN</a:t>
            </a:r>
            <a:endParaRPr lang="es-CO"/>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'[BASE 2017-12-22 - 2017-12-31 (1).xlsx]Hoja2'!$A$17:$A$22</c:f>
              <c:strCache>
                <c:ptCount val="6"/>
                <c:pt idx="0">
                  <c:v>ESCRITO</c:v>
                </c:pt>
                <c:pt idx="1">
                  <c:v>BUZON</c:v>
                </c:pt>
                <c:pt idx="2">
                  <c:v>WEB</c:v>
                </c:pt>
                <c:pt idx="3">
                  <c:v>E-MAIL</c:v>
                </c:pt>
                <c:pt idx="4">
                  <c:v>PRESENCIAL</c:v>
                </c:pt>
                <c:pt idx="5">
                  <c:v>TELEFONO</c:v>
                </c:pt>
              </c:strCache>
            </c:strRef>
          </c:cat>
          <c:val>
            <c:numRef>
              <c:f>'[BASE 2017-12-22 - 2017-12-31 (1).xlsx]Hoja2'!$C$17:$C$22</c:f>
              <c:numCache>
                <c:formatCode>0.00%</c:formatCode>
                <c:ptCount val="6"/>
                <c:pt idx="0">
                  <c:v>0.64163822525597269</c:v>
                </c:pt>
                <c:pt idx="1">
                  <c:v>0.12286689419795221</c:v>
                </c:pt>
                <c:pt idx="2">
                  <c:v>0.10238907849829351</c:v>
                </c:pt>
                <c:pt idx="3">
                  <c:v>5.8020477815699661E-2</c:v>
                </c:pt>
                <c:pt idx="4">
                  <c:v>4.778156996587031E-2</c:v>
                </c:pt>
                <c:pt idx="5">
                  <c:v>2.7303754266211604E-2</c:v>
                </c:pt>
              </c:numCache>
            </c:numRef>
          </c:val>
          <c:extLst>
            <c:ext xmlns:c16="http://schemas.microsoft.com/office/drawing/2014/chart" uri="{C3380CC4-5D6E-409C-BE32-E72D297353CC}">
              <c16:uniqueId val="{00000000-CBA3-426A-BCF5-4C989AF8FF71}"/>
            </c:ext>
          </c:extLst>
        </c:ser>
        <c:dLbls>
          <c:showLegendKey val="0"/>
          <c:showVal val="1"/>
          <c:showCatName val="0"/>
          <c:showSerName val="0"/>
          <c:showPercent val="0"/>
          <c:showBubbleSize val="0"/>
        </c:dLbls>
        <c:gapWidth val="65"/>
        <c:shape val="box"/>
        <c:axId val="533082656"/>
        <c:axId val="533083312"/>
        <c:axId val="0"/>
      </c:bar3DChart>
      <c:catAx>
        <c:axId val="533082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33083312"/>
        <c:crosses val="autoZero"/>
        <c:auto val="1"/>
        <c:lblAlgn val="ctr"/>
        <c:lblOffset val="100"/>
        <c:noMultiLvlLbl val="0"/>
      </c:catAx>
      <c:valAx>
        <c:axId val="533083312"/>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33082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TIPOLOGIAS</a:t>
            </a:r>
            <a:endParaRPr lang="es-CO"/>
          </a:p>
        </c:rich>
      </c:tx>
      <c:layout>
        <c:manualLayout>
          <c:xMode val="edge"/>
          <c:yMode val="edge"/>
          <c:x val="0.38446039951881178"/>
          <c:y val="5.727068544160574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solidFill>
            <a:schemeClr val="accent1">
              <a:lumMod val="60000"/>
              <a:lumOff val="40000"/>
            </a:schemeClr>
          </a:solidFill>
        </a:ln>
        <a:effectLst/>
        <a:sp3d>
          <a:contourClr>
            <a:schemeClr val="accent1">
              <a:lumMod val="60000"/>
              <a:lumOff val="40000"/>
            </a:schemeClr>
          </a:contourClr>
        </a:sp3d>
      </c:spPr>
    </c:sideWall>
    <c:backWall>
      <c:thickness val="0"/>
      <c:spPr>
        <a:noFill/>
        <a:ln>
          <a:noFill/>
        </a:ln>
        <a:effectLst/>
        <a:sp3d/>
      </c:spPr>
    </c:backWall>
    <c:plotArea>
      <c:layout>
        <c:manualLayout>
          <c:layoutTarget val="inner"/>
          <c:xMode val="edge"/>
          <c:yMode val="edge"/>
          <c:x val="0.39233311461067372"/>
          <c:y val="0.17171296296296298"/>
          <c:w val="0.53416688538932633"/>
          <c:h val="0.72088764946048411"/>
        </c:manualLayout>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a:innerShdw blurRad="63500" dist="50800" dir="16200000">
                  <a:schemeClr val="accent2">
                    <a:lumMod val="75000"/>
                    <a:alpha val="50000"/>
                  </a:schemeClr>
                </a:inn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'[BASE 2017-12-22 - 2017-12-31 (1).xlsx]Hoja2'!$A$31:$A$39</c:f>
              <c:strCache>
                <c:ptCount val="9"/>
                <c:pt idx="0">
                  <c:v>CONSULTA</c:v>
                </c:pt>
                <c:pt idx="1">
                  <c:v>ACCESO A LA INFORMACIÓN</c:v>
                </c:pt>
                <c:pt idx="2">
                  <c:v>SUGERENCIA</c:v>
                </c:pt>
                <c:pt idx="3">
                  <c:v>RECLAMO</c:v>
                </c:pt>
                <c:pt idx="4">
                  <c:v>SOLICITUD DE COPIA</c:v>
                </c:pt>
                <c:pt idx="5">
                  <c:v>PETICIÓN DE INTERÉS GENERAL</c:v>
                </c:pt>
                <c:pt idx="6">
                  <c:v>FELICITACIÓN</c:v>
                </c:pt>
                <c:pt idx="7">
                  <c:v>QUEJA</c:v>
                </c:pt>
                <c:pt idx="8">
                  <c:v>PETICIÓN DE INTERÉS PARTICULAR</c:v>
                </c:pt>
              </c:strCache>
            </c:strRef>
          </c:cat>
          <c:val>
            <c:numRef>
              <c:f>'[BASE 2017-12-22 - 2017-12-31 (1).xlsx]Hoja2'!$C$31:$C$39</c:f>
              <c:numCache>
                <c:formatCode>0.00%</c:formatCode>
                <c:ptCount val="9"/>
                <c:pt idx="0">
                  <c:v>3.4129692832764505E-3</c:v>
                </c:pt>
                <c:pt idx="1">
                  <c:v>1.0238907849829351E-2</c:v>
                </c:pt>
                <c:pt idx="2">
                  <c:v>3.0716723549488054E-2</c:v>
                </c:pt>
                <c:pt idx="3">
                  <c:v>3.7542662116040959E-2</c:v>
                </c:pt>
                <c:pt idx="4">
                  <c:v>5.4607508532423209E-2</c:v>
                </c:pt>
                <c:pt idx="5">
                  <c:v>6.4846416382252553E-2</c:v>
                </c:pt>
                <c:pt idx="6">
                  <c:v>7.8498293515358364E-2</c:v>
                </c:pt>
                <c:pt idx="7">
                  <c:v>8.8737201365187715E-2</c:v>
                </c:pt>
                <c:pt idx="8">
                  <c:v>0.6313993174061433</c:v>
                </c:pt>
              </c:numCache>
            </c:numRef>
          </c:val>
          <c:extLst>
            <c:ext xmlns:c16="http://schemas.microsoft.com/office/drawing/2014/chart" uri="{C3380CC4-5D6E-409C-BE32-E72D297353CC}">
              <c16:uniqueId val="{00000000-8740-4A28-AF92-17FCD2429E26}"/>
            </c:ext>
          </c:extLst>
        </c:ser>
        <c:dLbls>
          <c:showLegendKey val="0"/>
          <c:showVal val="0"/>
          <c:showCatName val="0"/>
          <c:showSerName val="0"/>
          <c:showPercent val="0"/>
          <c:showBubbleSize val="0"/>
        </c:dLbls>
        <c:gapWidth val="65"/>
        <c:shape val="box"/>
        <c:axId val="591134536"/>
        <c:axId val="591137160"/>
        <c:axId val="0"/>
      </c:bar3DChart>
      <c:catAx>
        <c:axId val="5911345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91137160"/>
        <c:crosses val="autoZero"/>
        <c:auto val="1"/>
        <c:lblAlgn val="ctr"/>
        <c:lblOffset val="100"/>
        <c:noMultiLvlLbl val="0"/>
      </c:catAx>
      <c:valAx>
        <c:axId val="591137160"/>
        <c:scaling>
          <c:orientation val="minMax"/>
        </c:scaling>
        <c:delete val="1"/>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91134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800" b="1" i="0" baseline="0">
                <a:effectLst/>
              </a:rPr>
              <a:t>PROCESOS</a:t>
            </a:r>
            <a:endParaRPr lang="es-CO">
              <a:effectLst/>
            </a:endParaRPr>
          </a:p>
        </c:rich>
      </c:tx>
      <c:layout>
        <c:manualLayout>
          <c:xMode val="edge"/>
          <c:yMode val="edge"/>
          <c:x val="0.38188888888888883"/>
          <c:y val="5.09259259259259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3.3333333333333333E-2"/>
                  <c:y val="-4.42967884828349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C8-4557-AB5C-EE24EBB4333E}"/>
                </c:ext>
              </c:extLst>
            </c:dLbl>
            <c:dLbl>
              <c:idx val="1"/>
              <c:layout>
                <c:manualLayout>
                  <c:x val="3.0952380952380953E-2"/>
                  <c:y val="-8.1209840742187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C8-4557-AB5C-EE24EBB4333E}"/>
                </c:ext>
              </c:extLst>
            </c:dLbl>
            <c:dLbl>
              <c:idx val="2"/>
              <c:layout>
                <c:manualLayout>
                  <c:x val="2.3809523809523808E-2"/>
                  <c:y val="-8.85935769656699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C8-4557-AB5C-EE24EBB4333E}"/>
                </c:ext>
              </c:extLst>
            </c:dLbl>
            <c:dLbl>
              <c:idx val="3"/>
              <c:layout>
                <c:manualLayout>
                  <c:x val="1.4285714285714285E-2"/>
                  <c:y val="-1.328903654485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C8-4557-AB5C-EE24EBB4333E}"/>
                </c:ext>
              </c:extLst>
            </c:dLbl>
            <c:dLbl>
              <c:idx val="4"/>
              <c:layout>
                <c:manualLayout>
                  <c:x val="-2.1428571428571429E-2"/>
                  <c:y val="-9.7452934662236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C8-4557-AB5C-EE24EBB433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Hoja2!$A$46:$A$50</c:f>
              <c:strCache>
                <c:ptCount val="5"/>
                <c:pt idx="0">
                  <c:v>DIRECCIONAMIENTO POLÍTICO</c:v>
                </c:pt>
                <c:pt idx="1">
                  <c:v>GESTIÓN DEL CONOCIMIENTO</c:v>
                </c:pt>
                <c:pt idx="2">
                  <c:v>DIRECCIONAMIENTO DE LOS SERVICIOS SOCIALES </c:v>
                </c:pt>
                <c:pt idx="3">
                  <c:v>GESTIÓN DE TALENTO HUMANO</c:v>
                </c:pt>
                <c:pt idx="4">
                  <c:v>PRESTACIÓN DE LOS SERVICIOS SOCIALES</c:v>
                </c:pt>
              </c:strCache>
            </c:strRef>
          </c:cat>
          <c:val>
            <c:numRef>
              <c:f>Hoja2!$C$46:$C$50</c:f>
              <c:numCache>
                <c:formatCode>0.00%</c:formatCode>
                <c:ptCount val="5"/>
                <c:pt idx="0">
                  <c:v>3.4129692832764505E-3</c:v>
                </c:pt>
                <c:pt idx="1">
                  <c:v>3.4129692832764505E-3</c:v>
                </c:pt>
                <c:pt idx="2">
                  <c:v>6.8259385665529011E-3</c:v>
                </c:pt>
                <c:pt idx="3">
                  <c:v>4.4368600682593858E-2</c:v>
                </c:pt>
                <c:pt idx="4">
                  <c:v>0.94197952218430037</c:v>
                </c:pt>
              </c:numCache>
            </c:numRef>
          </c:val>
          <c:extLst>
            <c:ext xmlns:c16="http://schemas.microsoft.com/office/drawing/2014/chart" uri="{C3380CC4-5D6E-409C-BE32-E72D297353CC}">
              <c16:uniqueId val="{00000000-06C8-4557-AB5C-EE24EBB4333E}"/>
            </c:ext>
          </c:extLst>
        </c:ser>
        <c:dLbls>
          <c:showLegendKey val="0"/>
          <c:showVal val="0"/>
          <c:showCatName val="0"/>
          <c:showSerName val="0"/>
          <c:showPercent val="0"/>
          <c:showBubbleSize val="0"/>
        </c:dLbls>
        <c:gapWidth val="65"/>
        <c:shape val="box"/>
        <c:axId val="588963760"/>
        <c:axId val="588967368"/>
        <c:axId val="0"/>
      </c:bar3DChart>
      <c:catAx>
        <c:axId val="58896376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588967368"/>
        <c:crosses val="autoZero"/>
        <c:auto val="1"/>
        <c:lblAlgn val="ctr"/>
        <c:lblOffset val="100"/>
        <c:noMultiLvlLbl val="0"/>
      </c:catAx>
      <c:valAx>
        <c:axId val="588967368"/>
        <c:scaling>
          <c:orientation val="minMax"/>
        </c:scaling>
        <c:delete val="1"/>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88963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838FE-922C-4C97-AD0E-2DCC61BD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2576</Words>
  <Characters>14171</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Jasbleydy Mojica Cardona</dc:creator>
  <cp:keywords/>
  <dc:description/>
  <cp:lastModifiedBy>Claudia Milena Bulla Gutierrez</cp:lastModifiedBy>
  <cp:revision>2</cp:revision>
  <dcterms:created xsi:type="dcterms:W3CDTF">2018-09-18T19:15:00Z</dcterms:created>
  <dcterms:modified xsi:type="dcterms:W3CDTF">2018-09-18T19:15:00Z</dcterms:modified>
</cp:coreProperties>
</file>